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20BEAAA0" w:rsidR="00F862D6" w:rsidRPr="003E6B9A" w:rsidRDefault="003F5C17" w:rsidP="0037111D">
            <w:r w:rsidRPr="003F5C17">
              <w:rPr>
                <w:rFonts w:ascii="Helvetica" w:hAnsi="Helvetica"/>
              </w:rPr>
              <w:t>2968/2025-SŽ-SSV-Ú3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C124DB" w14:paraId="2C33C41A" w14:textId="77777777" w:rsidTr="00F862D6">
        <w:tc>
          <w:tcPr>
            <w:tcW w:w="1020" w:type="dxa"/>
          </w:tcPr>
          <w:p w14:paraId="3534520F" w14:textId="77777777" w:rsidR="00C124DB" w:rsidRDefault="00C124DB" w:rsidP="00C124DB">
            <w:r>
              <w:t>Listů/příloh</w:t>
            </w:r>
          </w:p>
        </w:tc>
        <w:tc>
          <w:tcPr>
            <w:tcW w:w="2552" w:type="dxa"/>
          </w:tcPr>
          <w:p w14:paraId="333CD487" w14:textId="72DA515F" w:rsidR="00C124DB" w:rsidRPr="003E6B9A" w:rsidRDefault="009837AB" w:rsidP="00C124DB">
            <w:r>
              <w:t>14</w:t>
            </w:r>
            <w:r w:rsidR="00C124DB" w:rsidRPr="00D03D26">
              <w:t>/</w:t>
            </w:r>
            <w:r>
              <w:t>3</w:t>
            </w:r>
          </w:p>
        </w:tc>
        <w:tc>
          <w:tcPr>
            <w:tcW w:w="823" w:type="dxa"/>
          </w:tcPr>
          <w:p w14:paraId="3FB21908" w14:textId="77777777" w:rsidR="00C124DB" w:rsidRDefault="00C124DB" w:rsidP="00C124DB"/>
        </w:tc>
        <w:tc>
          <w:tcPr>
            <w:tcW w:w="3685" w:type="dxa"/>
            <w:vMerge/>
          </w:tcPr>
          <w:p w14:paraId="2E772784" w14:textId="77777777" w:rsidR="00C124DB" w:rsidRDefault="00C124DB" w:rsidP="00C124DB">
            <w:pPr>
              <w:rPr>
                <w:noProof/>
              </w:rPr>
            </w:pPr>
          </w:p>
        </w:tc>
      </w:tr>
      <w:tr w:rsidR="00C124DB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C124DB" w:rsidRDefault="00C124DB" w:rsidP="00C124DB"/>
        </w:tc>
        <w:tc>
          <w:tcPr>
            <w:tcW w:w="2552" w:type="dxa"/>
          </w:tcPr>
          <w:p w14:paraId="133F3BF2" w14:textId="77777777" w:rsidR="00C124DB" w:rsidRPr="003E6B9A" w:rsidRDefault="00C124DB" w:rsidP="00C124DB"/>
        </w:tc>
        <w:tc>
          <w:tcPr>
            <w:tcW w:w="823" w:type="dxa"/>
          </w:tcPr>
          <w:p w14:paraId="7BEB7C0A" w14:textId="77777777" w:rsidR="00C124DB" w:rsidRDefault="00C124DB" w:rsidP="00C124DB"/>
        </w:tc>
        <w:tc>
          <w:tcPr>
            <w:tcW w:w="3685" w:type="dxa"/>
            <w:vMerge/>
          </w:tcPr>
          <w:p w14:paraId="140296A1" w14:textId="77777777" w:rsidR="00C124DB" w:rsidRDefault="00C124DB" w:rsidP="00C124DB"/>
        </w:tc>
      </w:tr>
      <w:tr w:rsidR="00C124DB" w14:paraId="5237532F" w14:textId="77777777" w:rsidTr="00F862D6">
        <w:tc>
          <w:tcPr>
            <w:tcW w:w="1020" w:type="dxa"/>
          </w:tcPr>
          <w:p w14:paraId="7759C605" w14:textId="77777777" w:rsidR="00C124DB" w:rsidRDefault="00C124DB" w:rsidP="00C124DB">
            <w:r>
              <w:t>Vyřizuje</w:t>
            </w:r>
          </w:p>
        </w:tc>
        <w:tc>
          <w:tcPr>
            <w:tcW w:w="2552" w:type="dxa"/>
          </w:tcPr>
          <w:p w14:paraId="73CBABBF" w14:textId="77777777" w:rsidR="00C124DB" w:rsidRPr="000F3143" w:rsidRDefault="00C124DB" w:rsidP="00C124DB">
            <w:r w:rsidRPr="000F3143">
              <w:t>Ing. Radomíra Rečková</w:t>
            </w:r>
          </w:p>
          <w:p w14:paraId="4A0EADDE" w14:textId="77777777" w:rsidR="00C124DB" w:rsidRPr="003E6B9A" w:rsidRDefault="00C124DB" w:rsidP="00C124DB"/>
        </w:tc>
        <w:tc>
          <w:tcPr>
            <w:tcW w:w="823" w:type="dxa"/>
          </w:tcPr>
          <w:p w14:paraId="303107D3" w14:textId="77777777" w:rsidR="00C124DB" w:rsidRDefault="00C124DB" w:rsidP="00C124DB"/>
        </w:tc>
        <w:tc>
          <w:tcPr>
            <w:tcW w:w="3685" w:type="dxa"/>
            <w:vMerge/>
          </w:tcPr>
          <w:p w14:paraId="6405EBE3" w14:textId="77777777" w:rsidR="00C124DB" w:rsidRDefault="00C124DB" w:rsidP="00C124DB"/>
        </w:tc>
      </w:tr>
      <w:tr w:rsidR="00C124DB" w14:paraId="192D4EE6" w14:textId="77777777" w:rsidTr="00F862D6">
        <w:tc>
          <w:tcPr>
            <w:tcW w:w="1020" w:type="dxa"/>
          </w:tcPr>
          <w:p w14:paraId="2F7F053F" w14:textId="77777777" w:rsidR="00C124DB" w:rsidRDefault="00C124DB" w:rsidP="00C124DB"/>
        </w:tc>
        <w:tc>
          <w:tcPr>
            <w:tcW w:w="2552" w:type="dxa"/>
          </w:tcPr>
          <w:p w14:paraId="36F90D31" w14:textId="77777777" w:rsidR="00C124DB" w:rsidRPr="003E6B9A" w:rsidRDefault="00C124DB" w:rsidP="00C124DB"/>
        </w:tc>
        <w:tc>
          <w:tcPr>
            <w:tcW w:w="823" w:type="dxa"/>
          </w:tcPr>
          <w:p w14:paraId="0B7BD956" w14:textId="77777777" w:rsidR="00C124DB" w:rsidRDefault="00C124DB" w:rsidP="00C124DB"/>
        </w:tc>
        <w:tc>
          <w:tcPr>
            <w:tcW w:w="3685" w:type="dxa"/>
            <w:vMerge/>
          </w:tcPr>
          <w:p w14:paraId="294D6520" w14:textId="77777777" w:rsidR="00C124DB" w:rsidRDefault="00C124DB" w:rsidP="00C124DB"/>
        </w:tc>
      </w:tr>
      <w:tr w:rsidR="00C124DB" w14:paraId="635DFF9F" w14:textId="77777777" w:rsidTr="00F862D6">
        <w:tc>
          <w:tcPr>
            <w:tcW w:w="1020" w:type="dxa"/>
          </w:tcPr>
          <w:p w14:paraId="7A3891F6" w14:textId="77777777" w:rsidR="00C124DB" w:rsidRDefault="00C124DB" w:rsidP="00C124DB">
            <w:r>
              <w:t>Mobil</w:t>
            </w:r>
          </w:p>
        </w:tc>
        <w:tc>
          <w:tcPr>
            <w:tcW w:w="2552" w:type="dxa"/>
          </w:tcPr>
          <w:p w14:paraId="67448459" w14:textId="6788C5B5" w:rsidR="00C124DB" w:rsidRPr="003E6B9A" w:rsidRDefault="00C124DB" w:rsidP="00C124DB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C124DB" w:rsidRDefault="00C124DB" w:rsidP="00C124DB"/>
        </w:tc>
        <w:tc>
          <w:tcPr>
            <w:tcW w:w="3685" w:type="dxa"/>
            <w:vMerge/>
          </w:tcPr>
          <w:p w14:paraId="010CCE96" w14:textId="77777777" w:rsidR="00C124DB" w:rsidRDefault="00C124DB" w:rsidP="00C124DB"/>
        </w:tc>
      </w:tr>
      <w:tr w:rsidR="00C124DB" w14:paraId="2250880D" w14:textId="77777777" w:rsidTr="00F862D6">
        <w:tc>
          <w:tcPr>
            <w:tcW w:w="1020" w:type="dxa"/>
          </w:tcPr>
          <w:p w14:paraId="28245A45" w14:textId="77777777" w:rsidR="00C124DB" w:rsidRDefault="00C124DB" w:rsidP="00C124DB">
            <w:r>
              <w:t>E-mail</w:t>
            </w:r>
          </w:p>
        </w:tc>
        <w:tc>
          <w:tcPr>
            <w:tcW w:w="2552" w:type="dxa"/>
          </w:tcPr>
          <w:p w14:paraId="15A7D067" w14:textId="05158C65" w:rsidR="00C124DB" w:rsidRPr="003E6B9A" w:rsidRDefault="00C124DB" w:rsidP="00C124DB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C124DB" w:rsidRDefault="00C124DB" w:rsidP="00C124DB"/>
        </w:tc>
        <w:tc>
          <w:tcPr>
            <w:tcW w:w="3685" w:type="dxa"/>
            <w:vMerge/>
          </w:tcPr>
          <w:p w14:paraId="3652D20A" w14:textId="77777777" w:rsidR="00C124DB" w:rsidRDefault="00C124DB" w:rsidP="00C124DB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055D1C59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87134D">
              <w:rPr>
                <w:noProof/>
              </w:rPr>
              <w:t>5. března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D56A81">
        <w:trPr>
          <w:trHeight w:val="285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29D4EC2E" w14:textId="7BE9075A" w:rsidR="00723DF4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E84505">
        <w:rPr>
          <w:rFonts w:eastAsia="Calibri" w:cs="Times New Roman"/>
          <w:lang w:eastAsia="cs-CZ"/>
        </w:rPr>
        <w:t>4</w:t>
      </w:r>
      <w:r w:rsidR="00723DF4">
        <w:rPr>
          <w:rFonts w:eastAsia="Calibri" w:cs="Times New Roman"/>
          <w:lang w:eastAsia="cs-CZ"/>
        </w:rPr>
        <w:t xml:space="preserve"> </w:t>
      </w:r>
    </w:p>
    <w:p w14:paraId="25C6ADAC" w14:textId="45ED556B" w:rsidR="00CB7B5A" w:rsidRPr="00C124DB" w:rsidRDefault="00335122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lang w:eastAsia="cs-CZ"/>
        </w:rPr>
        <w:tab/>
      </w:r>
      <w:r w:rsidRPr="00C124DB">
        <w:rPr>
          <w:rFonts w:eastAsia="Calibri" w:cs="Times New Roman"/>
          <w:b/>
          <w:bCs/>
          <w:lang w:eastAsia="cs-CZ"/>
        </w:rPr>
        <w:t>„</w:t>
      </w:r>
      <w:r w:rsidR="00C124DB" w:rsidRPr="00C124DB">
        <w:rPr>
          <w:rFonts w:eastAsia="Times New Roman" w:cs="Arial"/>
          <w:b/>
          <w:bCs/>
          <w:color w:val="000000"/>
          <w:lang w:eastAsia="cs-CZ"/>
        </w:rPr>
        <w:t>Modernizace trati Brno-Přerov, 5. stavba Kojetín – Přerov</w:t>
      </w:r>
      <w:r w:rsidR="00F208F1" w:rsidRPr="00C124DB">
        <w:rPr>
          <w:rFonts w:eastAsia="Calibri" w:cs="Times New Roman"/>
          <w:b/>
          <w:bCs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E945794" w14:textId="77777777" w:rsidR="00862DD1" w:rsidRPr="00BD5319" w:rsidRDefault="00862DD1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021B935C" w14:textId="16010703" w:rsidR="00852DD0" w:rsidRPr="00CA6BF8" w:rsidRDefault="00852DD0" w:rsidP="00852DD0">
      <w:pPr>
        <w:spacing w:before="120" w:after="120"/>
        <w:rPr>
          <w:rFonts w:cs="Arial"/>
          <w:b/>
          <w:bCs/>
          <w:u w:val="single"/>
          <w:lang w:eastAsia="cs-CZ"/>
        </w:rPr>
      </w:pPr>
      <w:r w:rsidRPr="00CA6BF8">
        <w:rPr>
          <w:rFonts w:cs="Arial"/>
          <w:b/>
          <w:u w:val="single"/>
        </w:rPr>
        <w:t>Sdělení zadavatele:</w:t>
      </w:r>
    </w:p>
    <w:p w14:paraId="76F0E132" w14:textId="77777777" w:rsidR="00852DD0" w:rsidRPr="00CA6BF8" w:rsidRDefault="00852DD0" w:rsidP="00852DD0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Z</w:t>
      </w:r>
      <w:r w:rsidRPr="00CA6BF8">
        <w:rPr>
          <w:sz w:val="18"/>
          <w:szCs w:val="18"/>
        </w:rPr>
        <w:t xml:space="preserve">adavatel </w:t>
      </w:r>
      <w:r>
        <w:rPr>
          <w:sz w:val="18"/>
          <w:szCs w:val="18"/>
        </w:rPr>
        <w:t xml:space="preserve">provádí </w:t>
      </w:r>
      <w:r w:rsidRPr="00CA6BF8">
        <w:rPr>
          <w:sz w:val="18"/>
          <w:szCs w:val="18"/>
        </w:rPr>
        <w:t>následující úpravu zadávací dokumentace:</w:t>
      </w:r>
    </w:p>
    <w:p w14:paraId="11FC44E3" w14:textId="77777777" w:rsidR="00852DD0" w:rsidRPr="00CA6BF8" w:rsidRDefault="00852DD0" w:rsidP="00852DD0">
      <w:pPr>
        <w:spacing w:after="0"/>
        <w:jc w:val="both"/>
        <w:rPr>
          <w:rFonts w:ascii="Verdana" w:hAnsi="Verdana"/>
          <w:b/>
          <w:bCs/>
        </w:rPr>
      </w:pPr>
    </w:p>
    <w:p w14:paraId="15EB7D7A" w14:textId="77777777" w:rsidR="00852DD0" w:rsidRPr="00CA6BF8" w:rsidRDefault="00852DD0" w:rsidP="00852DD0">
      <w:pPr>
        <w:spacing w:after="0"/>
        <w:jc w:val="both"/>
        <w:rPr>
          <w:rFonts w:ascii="Verdana" w:hAnsi="Verdana"/>
          <w:b/>
          <w:bCs/>
        </w:rPr>
      </w:pPr>
      <w:r w:rsidRPr="00CA6BF8">
        <w:rPr>
          <w:rFonts w:ascii="Verdana" w:hAnsi="Verdana"/>
          <w:b/>
          <w:bCs/>
        </w:rPr>
        <w:t xml:space="preserve">Díl </w:t>
      </w:r>
      <w:r>
        <w:rPr>
          <w:rFonts w:ascii="Verdana" w:hAnsi="Verdana"/>
          <w:b/>
          <w:bCs/>
        </w:rPr>
        <w:t>1</w:t>
      </w:r>
      <w:r w:rsidRPr="00CA6BF8">
        <w:rPr>
          <w:rFonts w:ascii="Verdana" w:hAnsi="Verdana"/>
          <w:b/>
          <w:bCs/>
        </w:rPr>
        <w:t xml:space="preserve"> – </w:t>
      </w:r>
      <w:r w:rsidRPr="00845C50">
        <w:rPr>
          <w:rStyle w:val="Tun9b"/>
        </w:rPr>
        <w:t xml:space="preserve">POŽADAVKY </w:t>
      </w:r>
      <w:r>
        <w:rPr>
          <w:rStyle w:val="Tun9b"/>
        </w:rPr>
        <w:t>A</w:t>
      </w:r>
      <w:r w:rsidRPr="00845C50">
        <w:rPr>
          <w:rStyle w:val="Tun9b"/>
        </w:rPr>
        <w:t> PODMÍNKY PRO ZPRACOVÁNÍ NABÍDKY</w:t>
      </w:r>
    </w:p>
    <w:p w14:paraId="06396FF7" w14:textId="77777777" w:rsidR="00852DD0" w:rsidRPr="00CA6BF8" w:rsidRDefault="00852DD0" w:rsidP="00852DD0">
      <w:pPr>
        <w:spacing w:after="0"/>
        <w:jc w:val="both"/>
        <w:rPr>
          <w:rFonts w:ascii="Verdana" w:hAnsi="Verdana"/>
          <w:b/>
          <w:bCs/>
        </w:rPr>
      </w:pPr>
      <w:r w:rsidRPr="00CA6BF8">
        <w:rPr>
          <w:rFonts w:ascii="Verdana" w:hAnsi="Verdana"/>
          <w:b/>
          <w:bCs/>
        </w:rPr>
        <w:t xml:space="preserve">Část </w:t>
      </w:r>
      <w:r>
        <w:rPr>
          <w:rFonts w:ascii="Verdana" w:hAnsi="Verdana"/>
          <w:b/>
          <w:bCs/>
        </w:rPr>
        <w:t>2</w:t>
      </w:r>
      <w:r w:rsidRPr="00CA6BF8">
        <w:rPr>
          <w:rFonts w:ascii="Verdana" w:hAnsi="Verdana"/>
          <w:b/>
          <w:bCs/>
        </w:rPr>
        <w:t xml:space="preserve"> – </w:t>
      </w:r>
      <w:r w:rsidRPr="00171987">
        <w:rPr>
          <w:rFonts w:ascii="Verdana" w:hAnsi="Verdana"/>
          <w:b/>
          <w:bCs/>
        </w:rPr>
        <w:t>Pokyny pro dodavatele</w:t>
      </w:r>
    </w:p>
    <w:p w14:paraId="64890482" w14:textId="77777777" w:rsidR="00852DD0" w:rsidRDefault="00852DD0" w:rsidP="00852DD0">
      <w:pPr>
        <w:spacing w:after="0"/>
        <w:jc w:val="both"/>
        <w:rPr>
          <w:rFonts w:ascii="Verdana" w:hAnsi="Verdana"/>
          <w:b/>
          <w:bCs/>
        </w:rPr>
      </w:pPr>
    </w:p>
    <w:p w14:paraId="777EEEC0" w14:textId="77777777" w:rsidR="00852DD0" w:rsidRDefault="00852DD0" w:rsidP="00852DD0">
      <w:pPr>
        <w:spacing w:after="0"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V čl. 12.3 se na konci doplňuje následující odrážka:</w:t>
      </w:r>
    </w:p>
    <w:p w14:paraId="5B9A41CC" w14:textId="77777777" w:rsidR="00852DD0" w:rsidRDefault="00852DD0" w:rsidP="00852DD0">
      <w:pPr>
        <w:spacing w:after="0"/>
        <w:jc w:val="both"/>
        <w:rPr>
          <w:rFonts w:ascii="Verdana" w:hAnsi="Verdana"/>
          <w:b/>
          <w:bCs/>
        </w:rPr>
      </w:pPr>
      <w:r w:rsidRPr="0008139F">
        <w:rPr>
          <w:rFonts w:ascii="Verdana" w:hAnsi="Verdana"/>
          <w:b/>
          <w:bCs/>
        </w:rPr>
        <w:t>•</w:t>
      </w:r>
      <w:r w:rsidRPr="0008139F">
        <w:rPr>
          <w:rFonts w:ascii="Verdana" w:hAnsi="Verdana"/>
          <w:b/>
          <w:bCs/>
        </w:rPr>
        <w:tab/>
        <w:t>Oznámení nebo prohlášení dle čl. 24 těchto Pokynů.</w:t>
      </w:r>
    </w:p>
    <w:p w14:paraId="47DB074D" w14:textId="77777777" w:rsidR="00852DD0" w:rsidRDefault="00852DD0" w:rsidP="00852DD0">
      <w:pPr>
        <w:spacing w:after="0"/>
        <w:jc w:val="both"/>
        <w:rPr>
          <w:rFonts w:ascii="Verdana" w:hAnsi="Verdana"/>
          <w:b/>
          <w:bCs/>
        </w:rPr>
      </w:pPr>
    </w:p>
    <w:p w14:paraId="38B3E6CC" w14:textId="77777777" w:rsidR="00852DD0" w:rsidRDefault="00852DD0" w:rsidP="00852DD0">
      <w:pPr>
        <w:spacing w:after="0"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Dosavadní článek 24. </w:t>
      </w:r>
      <w:r w:rsidRPr="00E439AA">
        <w:rPr>
          <w:rFonts w:ascii="Verdana" w:hAnsi="Verdana"/>
          <w:b/>
          <w:bCs/>
        </w:rPr>
        <w:t>PŘÍLOHY TĚCHTO POKYNŮ</w:t>
      </w:r>
      <w:r>
        <w:rPr>
          <w:rFonts w:ascii="Verdana" w:hAnsi="Verdana"/>
          <w:b/>
          <w:bCs/>
        </w:rPr>
        <w:t xml:space="preserve"> se nově označuje jako čl. 25.</w:t>
      </w:r>
    </w:p>
    <w:p w14:paraId="68A9E112" w14:textId="77777777" w:rsidR="00852DD0" w:rsidRDefault="00852DD0" w:rsidP="00852DD0">
      <w:pPr>
        <w:spacing w:after="0"/>
        <w:jc w:val="both"/>
        <w:rPr>
          <w:rFonts w:ascii="Verdana" w:hAnsi="Verdana"/>
          <w:b/>
          <w:bCs/>
        </w:rPr>
      </w:pPr>
    </w:p>
    <w:p w14:paraId="582C5BE2" w14:textId="77777777" w:rsidR="00852DD0" w:rsidRDefault="00852DD0" w:rsidP="00852DD0">
      <w:pPr>
        <w:spacing w:after="0"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Doplňuje se nový článek 24. </w:t>
      </w:r>
      <w:r w:rsidRPr="0022087F">
        <w:rPr>
          <w:rFonts w:ascii="Verdana" w:hAnsi="Verdana"/>
          <w:b/>
          <w:bCs/>
        </w:rPr>
        <w:t>ÚČAST SUBJEKTŮ ZAHRANIČNÍCH SUBVENCÍ</w:t>
      </w:r>
      <w:r>
        <w:rPr>
          <w:rFonts w:ascii="Verdana" w:hAnsi="Verdana"/>
          <w:b/>
          <w:bCs/>
        </w:rPr>
        <w:t>, který zní takto:</w:t>
      </w:r>
    </w:p>
    <w:p w14:paraId="38CDDFF8" w14:textId="77777777" w:rsidR="00852DD0" w:rsidRDefault="00852DD0" w:rsidP="00852DD0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D15F207" w14:textId="77777777" w:rsidR="00852DD0" w:rsidRDefault="00852DD0" w:rsidP="00852DD0">
      <w:pPr>
        <w:pStyle w:val="Text1-1"/>
        <w:numPr>
          <w:ilvl w:val="1"/>
          <w:numId w:val="30"/>
        </w:numPr>
        <w:ind w:left="567" w:hanging="567"/>
      </w:pPr>
      <w:r>
        <w:t xml:space="preserve">Zadavatel ze strany účastníků požaduje dodržení povinností a omezení daných přímo použitelnými předpisy EU, a to nařízením Evropského parlamentu a Rady (EU) 2022/2560 ze dne 14. prosince 2022 o zahraničních subvencích narušujících vnitřní trh (dále jen „Nařízení 2022/2560”) a prováděcím nařízením Komise (EU) 2023/1441 ze dne 10. července 2023 o podrobných pravidlech pro vedení řízení Komisí podle nařízení Evropského parlamentu a Rady (EU) 2022/2560 o zahraničních subvencích narušujících vnitřní trh (dále jen „Prováděcí Nařízení 2023/1441“). </w:t>
      </w:r>
    </w:p>
    <w:p w14:paraId="5DF2D494" w14:textId="77777777" w:rsidR="00852DD0" w:rsidRDefault="00852DD0" w:rsidP="00852DD0">
      <w:pPr>
        <w:pStyle w:val="Text1-1"/>
        <w:numPr>
          <w:ilvl w:val="1"/>
          <w:numId w:val="30"/>
        </w:numPr>
        <w:ind w:left="567" w:hanging="567"/>
      </w:pPr>
      <w:r>
        <w:t xml:space="preserve">Pravidla stanovená Nařízením 2022/2560 se dle jeho čl. 28 vztahují na veřejné zakázky s předpokládanou hodnotou (bez DPH) rovnou nebo vyšší než 250 milionů EUR, pokud zároveň účastníkovi takového zadávacího řízení (resp. dle čl. 28 odst. 1 písm. b) Nařízení 2022/2560 </w:t>
      </w:r>
      <w:r w:rsidRPr="0031367D">
        <w:t>hospodářskému subjektu, včetně jeho dceřiných společností bez obchodní samostatnosti, jeho holdingových společností a případně včetně jeho hlavních</w:t>
      </w:r>
      <w:r>
        <w:t xml:space="preserve"> </w:t>
      </w:r>
      <w:r w:rsidRPr="0031367D">
        <w:t xml:space="preserve">dodavatelů </w:t>
      </w:r>
      <w:r>
        <w:t>a poddodavatelů</w:t>
      </w:r>
      <w:r w:rsidRPr="0031367D">
        <w:t xml:space="preserve"> účastnících se stejné nabídky v zadávacím řízení</w:t>
      </w:r>
      <w:r>
        <w:t xml:space="preserve">, přičemž dle terminologie Prováděcího Nařízení 2023/1441 jde o „oznamující strany“) byly v průběhu tří let před oznámením poskytnuty souhrnné finanční příspěvky, které jsou rovny nebo vyšší než 4 miliony EUR za třetí zemi (dále jen „zahraniční subvence”). </w:t>
      </w:r>
      <w:r w:rsidRPr="00222BBF">
        <w:t xml:space="preserve">Jsou-li splněny podmínky dle </w:t>
      </w:r>
      <w:r>
        <w:t xml:space="preserve">tohoto </w:t>
      </w:r>
      <w:r w:rsidRPr="00222BBF">
        <w:t>odstavce</w:t>
      </w:r>
      <w:r>
        <w:t xml:space="preserve"> a alespoň jedné z oznamujících stran byly poskytnuty zahraniční subvence dle čl. 28 odst. 1 písm. b) Nařízení 2022/2560, ú</w:t>
      </w:r>
      <w:r w:rsidRPr="00207CE7">
        <w:t xml:space="preserve">častníci zadávacího řízení </w:t>
      </w:r>
      <w:r>
        <w:t xml:space="preserve">jsou povinni </w:t>
      </w:r>
      <w:r w:rsidRPr="00207CE7">
        <w:t xml:space="preserve">oznámit </w:t>
      </w:r>
      <w:r>
        <w:t>z</w:t>
      </w:r>
      <w:r w:rsidRPr="00207CE7">
        <w:t xml:space="preserve">adavateli veškeré </w:t>
      </w:r>
      <w:r>
        <w:t xml:space="preserve">takové </w:t>
      </w:r>
      <w:r w:rsidRPr="00207CE7">
        <w:t>zahraniční subvence</w:t>
      </w:r>
      <w:r>
        <w:t xml:space="preserve"> v podobě oznámení, zatímco v opačném případě při nedosažení prahové hodnoty zahraniční subvence dle čl. 28 odst. 1 písm. b) Nařízení 2022/2560 ani u jedné z oznamujících stran jsou povinni</w:t>
      </w:r>
      <w:r w:rsidRPr="00207CE7">
        <w:t xml:space="preserve"> předložit prohlášení</w:t>
      </w:r>
      <w:r>
        <w:t xml:space="preserve"> </w:t>
      </w:r>
      <w:r w:rsidRPr="00B44467">
        <w:t xml:space="preserve">o neexistenci zahraničních </w:t>
      </w:r>
      <w:r>
        <w:t>subvencí</w:t>
      </w:r>
      <w:r w:rsidRPr="00B44467">
        <w:t xml:space="preserve">, které </w:t>
      </w:r>
      <w:r>
        <w:t xml:space="preserve">by </w:t>
      </w:r>
      <w:r w:rsidRPr="00B44467">
        <w:t>podléh</w:t>
      </w:r>
      <w:r>
        <w:t>aly</w:t>
      </w:r>
      <w:r w:rsidRPr="00B44467">
        <w:t xml:space="preserve"> </w:t>
      </w:r>
      <w:r w:rsidRPr="00B44467">
        <w:lastRenderedPageBreak/>
        <w:t>oznamovací povinnosti (viz čl. 29 odst. 1</w:t>
      </w:r>
      <w:r>
        <w:t>, 5 a 6</w:t>
      </w:r>
      <w:r w:rsidRPr="00B44467">
        <w:t xml:space="preserve"> Nařízení</w:t>
      </w:r>
      <w:r>
        <w:t xml:space="preserve"> 2022/2560</w:t>
      </w:r>
      <w:r w:rsidRPr="00B44467">
        <w:t>)</w:t>
      </w:r>
      <w:r w:rsidRPr="00207CE7">
        <w:t xml:space="preserve">. </w:t>
      </w:r>
      <w:r>
        <w:t>D</w:t>
      </w:r>
      <w:r w:rsidRPr="000053F4">
        <w:t xml:space="preserve">odavatel </w:t>
      </w:r>
      <w:r>
        <w:t xml:space="preserve">nebo poddodavatel </w:t>
      </w:r>
      <w:r w:rsidRPr="000053F4">
        <w:t xml:space="preserve">se pro účely </w:t>
      </w:r>
      <w:r>
        <w:t>N</w:t>
      </w:r>
      <w:r w:rsidRPr="000053F4">
        <w:t xml:space="preserve">ařízení </w:t>
      </w:r>
      <w:r>
        <w:t xml:space="preserve">2022/2560 </w:t>
      </w:r>
      <w:r w:rsidRPr="000053F4">
        <w:t>považuje za hlavního, pokud jeho účast zajišťuje klíčové prvky plnění zakázky, a v každém případě, pokud ekonomický podíl jeho příspěvku přesahuje 20 % hodnoty podané nabídky.</w:t>
      </w:r>
      <w:r>
        <w:t xml:space="preserve"> </w:t>
      </w:r>
    </w:p>
    <w:p w14:paraId="47D20A08" w14:textId="77777777" w:rsidR="00852DD0" w:rsidRDefault="00852DD0" w:rsidP="00852DD0">
      <w:pPr>
        <w:pStyle w:val="Text1-1"/>
        <w:numPr>
          <w:ilvl w:val="1"/>
          <w:numId w:val="30"/>
        </w:numPr>
        <w:ind w:left="567" w:hanging="567"/>
      </w:pPr>
      <w:r>
        <w:t>Jménem skupiny hospodářských subjektů, hlavních dodavatelů a hlavních poddodavatelů zajišťuje předložení oznámení nebo prohlášení dodavatel podávající nabídku. Zadavatel takto obdržená oznámení, resp. prohlášení, neprodleně předá Evropské komisi za účelem jejich přezkoumání (kontrola oznámení/prohlášení, případně předběžný přezkum a hloubkové šetření oznámených zahraničních subvencí). Oznámení, resp. prohlášení se činí prostřednictvím formuláře uvedeného v Příloze II Prováděcího Nařízení 2023/1441, a to na jednom formuláři obsahujícím informace o všech oznamujících stranách, které se účastní jedné nabídky. Oznámení, resp. prohlášení je možné zpracovat za pomoci elektronického FS-PP formuláře dostupného na webových stránkách Evropské komise (f</w:t>
      </w:r>
      <w:r w:rsidRPr="0059120D">
        <w:t xml:space="preserve">ormulář je dostupný online na </w:t>
      </w:r>
      <w:hyperlink r:id="rId12" w:history="1">
        <w:r w:rsidRPr="0059120D">
          <w:rPr>
            <w:rStyle w:val="Hypertextovodkaz"/>
          </w:rPr>
          <w:t>https://ecas.ec.europa.eu/cas/</w:t>
        </w:r>
      </w:hyperlink>
      <w:r>
        <w:t xml:space="preserve">). </w:t>
      </w:r>
      <w:r w:rsidRPr="002D2F7B">
        <w:t xml:space="preserve">Praktické informace k podávání </w:t>
      </w:r>
      <w:r>
        <w:t xml:space="preserve">oznámení nebo prohlášení </w:t>
      </w:r>
      <w:r w:rsidRPr="002D2F7B">
        <w:t xml:space="preserve">pro zadávací řízení, včetně pracovní editovatelné verze notifikačního formuláře jsou dostupné </w:t>
      </w:r>
      <w:r>
        <w:t xml:space="preserve">rovněž </w:t>
      </w:r>
      <w:r w:rsidRPr="002D2F7B">
        <w:t>na </w:t>
      </w:r>
      <w:hyperlink r:id="rId13" w:history="1">
        <w:r w:rsidRPr="002D2F7B">
          <w:rPr>
            <w:rStyle w:val="Hypertextovodkaz"/>
          </w:rPr>
          <w:t>https://single-market-economy.ec.europa.eu/practical-information_en</w:t>
        </w:r>
      </w:hyperlink>
      <w:r>
        <w:t xml:space="preserve">. </w:t>
      </w:r>
    </w:p>
    <w:p w14:paraId="5FD7ADB2" w14:textId="77777777" w:rsidR="00852DD0" w:rsidRDefault="00852DD0" w:rsidP="00852DD0">
      <w:pPr>
        <w:pStyle w:val="Text1-1"/>
        <w:numPr>
          <w:ilvl w:val="1"/>
          <w:numId w:val="30"/>
        </w:numPr>
        <w:ind w:left="567" w:hanging="567"/>
      </w:pPr>
      <w:r>
        <w:t>Oznámení, resp. prohlášení zašle účastník zadavateli stejným způsobem jako nabídku v rámci tohoto zadávacího řízení.</w:t>
      </w:r>
      <w:r w:rsidRPr="00690E0D">
        <w:rPr>
          <w:szCs w:val="16"/>
        </w:rPr>
        <w:t xml:space="preserve"> </w:t>
      </w:r>
      <w:r>
        <w:rPr>
          <w:szCs w:val="16"/>
        </w:rPr>
        <w:t>Zadavatel může vyzvat účastníka k doplnění nepředloženého oznámení, resp. prohlášení ve lhůtě do 10 pracovních dnů. Nesplnění oznamovací povinnosti účastníkem ani na základě dodatečné výzvy zadavatele má za následek povinnost zadavatele prohlásit nabídku za „nesprávnou</w:t>
      </w:r>
      <w:r>
        <w:rPr>
          <w:rStyle w:val="Znakapoznpodarou"/>
          <w:szCs w:val="16"/>
        </w:rPr>
        <w:footnoteReference w:id="1"/>
      </w:r>
      <w:r>
        <w:rPr>
          <w:szCs w:val="16"/>
        </w:rPr>
        <w:t>“ a nezadat zakázku danému účastníkovi a informovat o tomto odmítnutí Evropskou komisi. Účastník, který uvedenou oznamovací povinnost nesplní ani po výzvě zadavatele, může být zadavatelem vyloučen ze zadávacího řízení dle § 48 odst. 2 ZZVZ. Pokud se bude jednat o vybraného dodavatele k plnění veřejné zakázky, musí zadavatel tohoto vybraného dodavatele vyloučit ze zadávacího řízení v souladu s § 48 odst. 8 ZZVZ.</w:t>
      </w:r>
    </w:p>
    <w:p w14:paraId="702F68DE" w14:textId="77777777" w:rsidR="00852DD0" w:rsidRDefault="00852DD0" w:rsidP="00852DD0">
      <w:pPr>
        <w:pStyle w:val="Text1-1"/>
        <w:numPr>
          <w:ilvl w:val="1"/>
          <w:numId w:val="30"/>
        </w:numPr>
        <w:ind w:left="567" w:hanging="567"/>
      </w:pPr>
      <w:r>
        <w:t>Zadavatel dále upozorňuje na skutečnost, že pokud Evropská komise v rámci svého případného šetření zjistí, že dodavatel využívá zahraniční subvenci v rozporu s Nařízením 2022/2560 a zároveň nenabídne odpovídající závazky zajišťující plnou a účinnou nápravu způsobených narušení vnitřního trhu Evropské unie podle článků 4, 5 a 6 Nařízení 2022/2560 nebo pokud má Evropská komise za to, že účastníkem předložené závazky nejsou vhodné ani dostatečné k tomu, aby způsobená narušení napravily, zakáže dle čl. 31 odst. 2 Nařízení 2022/2560 zadavateli zadat veřejnou zakázku takovému účastníkovi.</w:t>
      </w:r>
    </w:p>
    <w:p w14:paraId="65D6F95E" w14:textId="77777777" w:rsidR="00852DD0" w:rsidRDefault="00852DD0" w:rsidP="00852DD0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94FEA55" w14:textId="77777777" w:rsidR="00852DD0" w:rsidRDefault="00852DD0" w:rsidP="00852DD0">
      <w:pPr>
        <w:spacing w:after="0" w:line="240" w:lineRule="auto"/>
        <w:jc w:val="both"/>
      </w:pPr>
      <w:r>
        <w:t xml:space="preserve">Pokyny pro dodavatele </w:t>
      </w:r>
      <w:r w:rsidRPr="006F2ACC">
        <w:t xml:space="preserve">s provedenými úpravami jsou přílohou tohoto </w:t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>
        <w:rPr>
          <w:rFonts w:eastAsia="Calibri" w:cs="Times New Roman"/>
          <w:lang w:eastAsia="cs-CZ"/>
        </w:rPr>
        <w:t>4</w:t>
      </w:r>
      <w:r w:rsidRPr="006F2ACC">
        <w:t>.</w:t>
      </w:r>
    </w:p>
    <w:p w14:paraId="18A8D9DB" w14:textId="77777777" w:rsidR="00723DF4" w:rsidRDefault="00723DF4" w:rsidP="00723DF4">
      <w:pPr>
        <w:spacing w:after="0"/>
        <w:rPr>
          <w:rFonts w:eastAsia="Calibri" w:cs="Times New Roman"/>
          <w:bCs/>
          <w:lang w:eastAsia="cs-CZ"/>
        </w:rPr>
      </w:pPr>
    </w:p>
    <w:p w14:paraId="52891B2C" w14:textId="77777777" w:rsidR="00852DD0" w:rsidRDefault="00852DD0" w:rsidP="00723DF4">
      <w:pPr>
        <w:spacing w:after="0"/>
        <w:rPr>
          <w:rFonts w:eastAsia="Calibri" w:cs="Times New Roman"/>
          <w:bCs/>
          <w:lang w:eastAsia="cs-CZ"/>
        </w:rPr>
      </w:pPr>
    </w:p>
    <w:p w14:paraId="62061A24" w14:textId="45962DF5" w:rsidR="00136BF2" w:rsidRPr="00BD5319" w:rsidRDefault="00136BF2" w:rsidP="00136B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43386F">
        <w:rPr>
          <w:rFonts w:eastAsia="Calibri" w:cs="Times New Roman"/>
          <w:b/>
          <w:lang w:eastAsia="cs-CZ"/>
        </w:rPr>
        <w:t>7</w:t>
      </w:r>
      <w:r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14:paraId="24A71142" w14:textId="116F65EE" w:rsidR="00723DF4" w:rsidRPr="00723DF4" w:rsidRDefault="0043386F" w:rsidP="0021074D">
      <w:pPr>
        <w:spacing w:after="160" w:line="259" w:lineRule="auto"/>
        <w:contextualSpacing/>
        <w:jc w:val="both"/>
        <w:rPr>
          <w:rFonts w:asciiTheme="majorHAnsi" w:eastAsia="Calibri" w:hAnsiTheme="majorHAnsi" w:cs="Calibri"/>
        </w:rPr>
      </w:pPr>
      <w:r w:rsidRPr="0043386F">
        <w:rPr>
          <w:rFonts w:asciiTheme="majorHAnsi" w:eastAsia="Calibri" w:hAnsiTheme="majorHAnsi" w:cs="Calibri"/>
        </w:rPr>
        <w:t>Na základě dotazu číslo 32 a Vaší odpovědi byl upřesněny výšky stožárů. I v novám VV však není potvrzeno jestli je požadován typ stožárů, který je napsán v dokumentaci PDPS - tedy standardní železobetový stožár (používají ve většině případů u SŽ pro GSM-R), nebo jsou požadovány příhradové stožáry, která jsou (předpokládáme, že nesprávně) napsány ve VV (u 15 m a 20 m stožáru) – položky 90 a 91. Prosím o potvrzení nebo vyvrácení tohoto předpokladu</w:t>
      </w:r>
      <w:r w:rsidR="00723DF4" w:rsidRPr="00723DF4">
        <w:rPr>
          <w:rFonts w:asciiTheme="majorHAnsi" w:eastAsia="Calibri" w:hAnsiTheme="majorHAnsi" w:cs="Calibri"/>
        </w:rPr>
        <w:t xml:space="preserve">. </w:t>
      </w:r>
    </w:p>
    <w:p w14:paraId="003AC20F" w14:textId="77777777" w:rsidR="008B7464" w:rsidRDefault="008B7464" w:rsidP="00136BF2">
      <w:pPr>
        <w:spacing w:after="0"/>
        <w:rPr>
          <w:rFonts w:eastAsia="Calibri" w:cs="Times New Roman"/>
          <w:b/>
          <w:lang w:eastAsia="cs-CZ"/>
        </w:rPr>
      </w:pPr>
    </w:p>
    <w:p w14:paraId="41AF30D5" w14:textId="748DD53F" w:rsidR="00136BF2" w:rsidRPr="00504F82" w:rsidRDefault="00136BF2" w:rsidP="00136BF2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3762B6B" w14:textId="3F8258BB" w:rsidR="00574111" w:rsidRPr="008B7464" w:rsidRDefault="00574111" w:rsidP="008B7464">
      <w:pPr>
        <w:spacing w:after="0"/>
        <w:jc w:val="both"/>
        <w:rPr>
          <w:rFonts w:eastAsia="Calibri" w:cs="Times New Roman"/>
          <w:bCs/>
          <w:lang w:eastAsia="cs-CZ"/>
        </w:rPr>
      </w:pPr>
      <w:r w:rsidRPr="008B7464">
        <w:rPr>
          <w:rFonts w:eastAsia="Calibri" w:cs="Times New Roman"/>
          <w:bCs/>
          <w:lang w:eastAsia="cs-CZ"/>
        </w:rPr>
        <w:t xml:space="preserve">Dokumentace obsahuje vzorový pohled na stožár železobetonové konstrukce. </w:t>
      </w:r>
      <w:r w:rsidR="00603038" w:rsidRPr="008B7464">
        <w:rPr>
          <w:rFonts w:eastAsia="Calibri" w:cs="Times New Roman"/>
          <w:bCs/>
          <w:lang w:eastAsia="cs-CZ"/>
        </w:rPr>
        <w:t xml:space="preserve">Položky </w:t>
      </w:r>
      <w:r w:rsidR="0037482D" w:rsidRPr="008B7464">
        <w:rPr>
          <w:rFonts w:eastAsia="Calibri" w:cs="Times New Roman"/>
          <w:bCs/>
          <w:lang w:eastAsia="cs-CZ"/>
        </w:rPr>
        <w:t xml:space="preserve">č. 90 a 91 </w:t>
      </w:r>
      <w:r w:rsidR="00603038" w:rsidRPr="008B7464">
        <w:rPr>
          <w:rFonts w:eastAsia="Calibri" w:cs="Times New Roman"/>
          <w:bCs/>
          <w:lang w:eastAsia="cs-CZ"/>
        </w:rPr>
        <w:t>ve VV byly opraveny, n</w:t>
      </w:r>
      <w:r w:rsidRPr="008B7464">
        <w:rPr>
          <w:rFonts w:eastAsia="Calibri" w:cs="Times New Roman"/>
          <w:bCs/>
          <w:lang w:eastAsia="cs-CZ"/>
        </w:rPr>
        <w:t>aceňte</w:t>
      </w:r>
      <w:r w:rsidR="00603038" w:rsidRPr="008B7464">
        <w:rPr>
          <w:rFonts w:eastAsia="Calibri" w:cs="Times New Roman"/>
          <w:bCs/>
          <w:lang w:eastAsia="cs-CZ"/>
        </w:rPr>
        <w:t xml:space="preserve"> tedy</w:t>
      </w:r>
      <w:r w:rsidRPr="008B7464">
        <w:rPr>
          <w:rFonts w:eastAsia="Calibri" w:cs="Times New Roman"/>
          <w:bCs/>
          <w:lang w:eastAsia="cs-CZ"/>
        </w:rPr>
        <w:t xml:space="preserve"> železobetonový stožár. Konkrétní typ stožáru a jeho založení</w:t>
      </w:r>
      <w:r w:rsidR="00603038" w:rsidRPr="008B7464">
        <w:rPr>
          <w:rFonts w:eastAsia="Calibri" w:cs="Times New Roman"/>
          <w:bCs/>
          <w:lang w:eastAsia="cs-CZ"/>
        </w:rPr>
        <w:t xml:space="preserve"> však</w:t>
      </w:r>
      <w:r w:rsidRPr="008B7464">
        <w:rPr>
          <w:rFonts w:eastAsia="Calibri" w:cs="Times New Roman"/>
          <w:bCs/>
          <w:lang w:eastAsia="cs-CZ"/>
        </w:rPr>
        <w:t xml:space="preserve"> musí určit realizační dokumentace, jak je uvedeno u výkresu stožáru.</w:t>
      </w:r>
    </w:p>
    <w:p w14:paraId="4C1AA339" w14:textId="77777777" w:rsidR="00DF7010" w:rsidRDefault="00DF7010" w:rsidP="00136BF2">
      <w:pPr>
        <w:spacing w:after="0"/>
        <w:rPr>
          <w:rFonts w:eastAsia="Calibri" w:cs="Times New Roman"/>
          <w:bCs/>
          <w:lang w:eastAsia="cs-CZ"/>
        </w:rPr>
      </w:pPr>
    </w:p>
    <w:p w14:paraId="257EECDD" w14:textId="77777777" w:rsidR="00DF7010" w:rsidRDefault="00DF7010" w:rsidP="00136BF2">
      <w:pPr>
        <w:spacing w:after="0"/>
        <w:rPr>
          <w:rFonts w:eastAsia="Calibri" w:cs="Times New Roman"/>
          <w:bCs/>
          <w:lang w:eastAsia="cs-CZ"/>
        </w:rPr>
      </w:pPr>
    </w:p>
    <w:p w14:paraId="10912F10" w14:textId="77777777" w:rsidR="00136BF2" w:rsidRDefault="00136BF2" w:rsidP="00136BF2">
      <w:pPr>
        <w:spacing w:after="0"/>
        <w:rPr>
          <w:rFonts w:eastAsia="Calibri" w:cs="Times New Roman"/>
          <w:bCs/>
          <w:lang w:eastAsia="cs-CZ"/>
        </w:rPr>
      </w:pPr>
    </w:p>
    <w:p w14:paraId="2CC745FD" w14:textId="5A0A0EB4" w:rsidR="00136BF2" w:rsidRPr="00BD5319" w:rsidRDefault="00136BF2" w:rsidP="00136B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43386F">
        <w:rPr>
          <w:rFonts w:eastAsia="Calibri" w:cs="Times New Roman"/>
          <w:b/>
          <w:lang w:eastAsia="cs-CZ"/>
        </w:rPr>
        <w:t>7</w:t>
      </w:r>
      <w:r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14:paraId="7BBB0C84" w14:textId="77777777" w:rsidR="00BC246D" w:rsidRPr="00BC246D" w:rsidRDefault="00BC246D" w:rsidP="00BC246D">
      <w:pPr>
        <w:spacing w:after="0" w:line="259" w:lineRule="auto"/>
        <w:rPr>
          <w:rFonts w:eastAsia="Times New Roman" w:cs="Calibri"/>
          <w:b/>
          <w:bCs/>
          <w:color w:val="000000"/>
          <w:lang w:eastAsia="cs-CZ"/>
        </w:rPr>
      </w:pPr>
      <w:r w:rsidRPr="00BC246D">
        <w:rPr>
          <w:rFonts w:eastAsia="Calibri" w:cs="Calibri"/>
          <w:b/>
        </w:rPr>
        <w:t>PS 28-14-04</w:t>
      </w:r>
      <w:r w:rsidRPr="00BC246D">
        <w:rPr>
          <w:rFonts w:eastAsia="Times New Roman" w:cs="Calibri"/>
          <w:b/>
          <w:bCs/>
          <w:color w:val="000000"/>
          <w:lang w:eastAsia="cs-CZ"/>
        </w:rPr>
        <w:t xml:space="preserve"> (Odb. Bochoř, kamerový systém)</w:t>
      </w:r>
    </w:p>
    <w:p w14:paraId="06D6B386" w14:textId="77777777" w:rsidR="00BC246D" w:rsidRPr="00BC246D" w:rsidRDefault="00BC246D" w:rsidP="00BC246D">
      <w:pPr>
        <w:numPr>
          <w:ilvl w:val="0"/>
          <w:numId w:val="24"/>
        </w:numPr>
        <w:spacing w:after="0" w:line="252" w:lineRule="auto"/>
        <w:ind w:left="284" w:hanging="284"/>
        <w:contextualSpacing/>
        <w:rPr>
          <w:rFonts w:eastAsia="Calibri" w:cs="Calibri"/>
        </w:rPr>
      </w:pPr>
      <w:r w:rsidRPr="00BC246D">
        <w:rPr>
          <w:rFonts w:eastAsia="Calibri" w:cs="Calibri"/>
        </w:rPr>
        <w:lastRenderedPageBreak/>
        <w:t>Žádáme zadavatele o kontrolu množství u položek</w:t>
      </w:r>
    </w:p>
    <w:tbl>
      <w:tblPr>
        <w:tblW w:w="879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51"/>
        <w:gridCol w:w="4819"/>
        <w:gridCol w:w="997"/>
        <w:gridCol w:w="1280"/>
      </w:tblGrid>
      <w:tr w:rsidR="00BC246D" w:rsidRPr="00BC246D" w14:paraId="5259EFF8" w14:textId="77777777" w:rsidTr="00BC246D">
        <w:trPr>
          <w:trHeight w:val="30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B1D42C" w14:textId="77777777" w:rsidR="00BC246D" w:rsidRPr="00BC246D" w:rsidRDefault="00BC246D" w:rsidP="00BC246D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 w:rsidRPr="00BC246D">
              <w:rPr>
                <w:rFonts w:eastAsia="Times New Roman" w:cs="Calibri"/>
                <w:lang w:eastAsia="cs-CZ"/>
              </w:rPr>
              <w:t>56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259A8A" w14:textId="77777777" w:rsidR="00BC246D" w:rsidRPr="00BC246D" w:rsidRDefault="00BC246D" w:rsidP="00BC246D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 w:rsidRPr="00BC246D">
              <w:rPr>
                <w:rFonts w:eastAsia="Times New Roman" w:cs="Calibri"/>
                <w:lang w:eastAsia="cs-CZ"/>
              </w:rPr>
              <w:t>75M97I</w:t>
            </w:r>
          </w:p>
        </w:tc>
        <w:tc>
          <w:tcPr>
            <w:tcW w:w="48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67208" w14:textId="77777777" w:rsidR="00BC246D" w:rsidRPr="00BC246D" w:rsidRDefault="00BC246D" w:rsidP="00BC246D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BC246D">
              <w:rPr>
                <w:rFonts w:eastAsia="Times New Roman" w:cs="Calibri"/>
                <w:lang w:eastAsia="cs-CZ"/>
              </w:rPr>
              <w:t>PŘEVODNÍK - SFP 1G, DLOUHÝ DOSAH - DODÁVKA</w:t>
            </w: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7164D7" w14:textId="77777777" w:rsidR="00BC246D" w:rsidRPr="00BC246D" w:rsidRDefault="00BC246D" w:rsidP="00BC246D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BC246D">
              <w:rPr>
                <w:rFonts w:eastAsia="Times New Roman" w:cs="Calibri"/>
                <w:lang w:eastAsia="cs-CZ"/>
              </w:rPr>
              <w:t>KUS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364DF8" w14:textId="77777777" w:rsidR="00BC246D" w:rsidRPr="00BC246D" w:rsidRDefault="00BC246D" w:rsidP="00BC246D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BC246D">
              <w:rPr>
                <w:rFonts w:eastAsia="Times New Roman" w:cs="Calibri"/>
                <w:lang w:eastAsia="cs-CZ"/>
              </w:rPr>
              <w:t>2,000</w:t>
            </w:r>
          </w:p>
        </w:tc>
      </w:tr>
    </w:tbl>
    <w:p w14:paraId="5F57E4DE" w14:textId="77777777" w:rsidR="00BC246D" w:rsidRPr="00BC246D" w:rsidRDefault="00BC246D" w:rsidP="00BC246D">
      <w:pPr>
        <w:spacing w:after="0" w:line="240" w:lineRule="auto"/>
        <w:rPr>
          <w:rFonts w:eastAsia="Calibri" w:cs="Calibri"/>
        </w:rPr>
      </w:pPr>
      <w:r w:rsidRPr="00BC246D">
        <w:rPr>
          <w:rFonts w:eastAsia="Calibri" w:cs="Calibri"/>
        </w:rPr>
        <w:t>Správně mají být 3 kusy dle počtu switchu viz. položky 50 a 51.</w:t>
      </w:r>
    </w:p>
    <w:p w14:paraId="49F40871" w14:textId="77777777" w:rsidR="00BC246D" w:rsidRPr="00BC246D" w:rsidRDefault="00BC246D" w:rsidP="00BC246D">
      <w:pPr>
        <w:spacing w:after="0" w:line="240" w:lineRule="auto"/>
        <w:ind w:left="644"/>
        <w:rPr>
          <w:rFonts w:eastAsia="Calibri" w:cs="Calibri"/>
        </w:rPr>
      </w:pPr>
    </w:p>
    <w:p w14:paraId="31F4B131" w14:textId="77777777" w:rsidR="00BC246D" w:rsidRPr="00BC246D" w:rsidRDefault="00BC246D" w:rsidP="00BC246D">
      <w:pPr>
        <w:numPr>
          <w:ilvl w:val="0"/>
          <w:numId w:val="24"/>
        </w:numPr>
        <w:spacing w:after="0" w:line="252" w:lineRule="auto"/>
        <w:ind w:left="284" w:hanging="284"/>
        <w:contextualSpacing/>
        <w:rPr>
          <w:rFonts w:eastAsia="Calibri" w:cs="Calibri"/>
        </w:rPr>
      </w:pPr>
      <w:r w:rsidRPr="00BC246D">
        <w:rPr>
          <w:rFonts w:eastAsia="Calibri" w:cs="Calibri"/>
        </w:rPr>
        <w:t xml:space="preserve">Žádáme zadavatele o prověření, zda položka není nadbytečná. </w:t>
      </w:r>
    </w:p>
    <w:tbl>
      <w:tblPr>
        <w:tblW w:w="878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851"/>
        <w:gridCol w:w="4819"/>
        <w:gridCol w:w="993"/>
        <w:gridCol w:w="1275"/>
      </w:tblGrid>
      <w:tr w:rsidR="00BC246D" w:rsidRPr="00BC246D" w14:paraId="5F38A621" w14:textId="77777777" w:rsidTr="00BC246D">
        <w:trPr>
          <w:trHeight w:val="30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3E6BFC" w14:textId="77777777" w:rsidR="00BC246D" w:rsidRPr="00BC246D" w:rsidRDefault="00BC246D" w:rsidP="00BC24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cs-CZ"/>
              </w:rPr>
            </w:pPr>
            <w:r w:rsidRPr="00BC246D">
              <w:rPr>
                <w:rFonts w:eastAsia="Times New Roman" w:cs="Calibri"/>
                <w:color w:val="000000"/>
                <w:lang w:eastAsia="cs-CZ"/>
              </w:rPr>
              <w:t>73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C16B73" w14:textId="77777777" w:rsidR="00BC246D" w:rsidRPr="00BC246D" w:rsidRDefault="00BC246D" w:rsidP="00BC24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cs-CZ"/>
              </w:rPr>
            </w:pPr>
            <w:r w:rsidRPr="00BC246D">
              <w:rPr>
                <w:rFonts w:eastAsia="Times New Roman" w:cs="Calibri"/>
                <w:color w:val="000000"/>
                <w:lang w:eastAsia="cs-CZ"/>
              </w:rPr>
              <w:t>75L434</w:t>
            </w:r>
          </w:p>
        </w:tc>
        <w:tc>
          <w:tcPr>
            <w:tcW w:w="48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410DE" w14:textId="77777777" w:rsidR="00BC246D" w:rsidRPr="00BC246D" w:rsidRDefault="00BC246D" w:rsidP="00BC246D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BC246D">
              <w:rPr>
                <w:rFonts w:eastAsia="Times New Roman" w:cs="Calibri"/>
                <w:color w:val="000000"/>
                <w:lang w:eastAsia="cs-CZ"/>
              </w:rPr>
              <w:t>KAMERA DIGITÁLNÍ (IP) DOME SW LICENCE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47D250" w14:textId="77777777" w:rsidR="00BC246D" w:rsidRPr="00BC246D" w:rsidRDefault="00BC246D" w:rsidP="00BC246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BC246D">
              <w:rPr>
                <w:rFonts w:eastAsia="Times New Roman" w:cs="Calibri"/>
                <w:color w:val="000000"/>
                <w:lang w:eastAsia="cs-CZ"/>
              </w:rPr>
              <w:t>KUS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5C33B7" w14:textId="77777777" w:rsidR="00BC246D" w:rsidRPr="00BC246D" w:rsidRDefault="00BC246D" w:rsidP="00BC246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BC246D">
              <w:rPr>
                <w:rFonts w:eastAsia="Times New Roman" w:cs="Calibri"/>
                <w:color w:val="000000"/>
                <w:lang w:eastAsia="cs-CZ"/>
              </w:rPr>
              <w:t xml:space="preserve">    2,000</w:t>
            </w:r>
          </w:p>
        </w:tc>
      </w:tr>
    </w:tbl>
    <w:p w14:paraId="1B4A381A" w14:textId="77777777" w:rsidR="00BC246D" w:rsidRPr="00BC246D" w:rsidRDefault="00BC246D" w:rsidP="00BC246D">
      <w:pPr>
        <w:spacing w:after="0" w:line="259" w:lineRule="auto"/>
        <w:rPr>
          <w:rFonts w:eastAsia="Calibri" w:cs="Calibri"/>
        </w:rPr>
      </w:pPr>
      <w:r w:rsidRPr="00BC246D">
        <w:rPr>
          <w:rFonts w:eastAsia="Calibri" w:cs="Calibri"/>
        </w:rPr>
        <w:t xml:space="preserve">Kamery DOME v tom PS nejsou předmětem dodávky. </w:t>
      </w:r>
    </w:p>
    <w:p w14:paraId="0956F772" w14:textId="77777777" w:rsidR="00BC246D" w:rsidRPr="00BC246D" w:rsidRDefault="00BC246D" w:rsidP="00BC246D">
      <w:pPr>
        <w:spacing w:after="0" w:line="259" w:lineRule="auto"/>
        <w:ind w:left="644"/>
        <w:contextualSpacing/>
        <w:rPr>
          <w:rFonts w:eastAsia="Calibri" w:cs="Calibri"/>
        </w:rPr>
      </w:pPr>
    </w:p>
    <w:p w14:paraId="685F7427" w14:textId="77777777" w:rsidR="00BC246D" w:rsidRPr="00BC246D" w:rsidRDefault="00BC246D" w:rsidP="00BC246D">
      <w:pPr>
        <w:numPr>
          <w:ilvl w:val="0"/>
          <w:numId w:val="24"/>
        </w:numPr>
        <w:spacing w:after="0" w:line="252" w:lineRule="auto"/>
        <w:ind w:left="284" w:hanging="284"/>
        <w:contextualSpacing/>
        <w:rPr>
          <w:rFonts w:eastAsia="Calibri" w:cs="Calibri"/>
        </w:rPr>
      </w:pPr>
      <w:r w:rsidRPr="00BC246D">
        <w:rPr>
          <w:rFonts w:eastAsia="Calibri" w:cs="Calibri"/>
        </w:rPr>
        <w:t xml:space="preserve">Žádáme zadavatele o vysvětlení, z jakého důvodu je u položky 4 kusy. </w:t>
      </w:r>
    </w:p>
    <w:tbl>
      <w:tblPr>
        <w:tblW w:w="878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876"/>
        <w:gridCol w:w="4794"/>
        <w:gridCol w:w="993"/>
        <w:gridCol w:w="1275"/>
      </w:tblGrid>
      <w:tr w:rsidR="00BC246D" w:rsidRPr="00BC246D" w14:paraId="36BE8913" w14:textId="77777777" w:rsidTr="00BC246D">
        <w:trPr>
          <w:trHeight w:val="60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F7EEA9" w14:textId="77777777" w:rsidR="00BC246D" w:rsidRPr="00BC246D" w:rsidRDefault="00BC246D" w:rsidP="00BC24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cs-CZ"/>
              </w:rPr>
            </w:pPr>
            <w:r w:rsidRPr="00BC246D">
              <w:rPr>
                <w:rFonts w:eastAsia="Times New Roman" w:cs="Calibri"/>
                <w:color w:val="000000"/>
                <w:lang w:eastAsia="cs-CZ"/>
              </w:rPr>
              <w:t>76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8B91DA" w14:textId="77777777" w:rsidR="00BC246D" w:rsidRPr="00BC246D" w:rsidRDefault="00BC246D" w:rsidP="00BC246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cs-CZ"/>
              </w:rPr>
            </w:pPr>
            <w:r w:rsidRPr="00BC246D">
              <w:rPr>
                <w:rFonts w:eastAsia="Times New Roman" w:cs="Calibri"/>
                <w:color w:val="000000"/>
                <w:lang w:eastAsia="cs-CZ"/>
              </w:rPr>
              <w:t>75L45W</w:t>
            </w:r>
          </w:p>
        </w:tc>
        <w:tc>
          <w:tcPr>
            <w:tcW w:w="47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72479" w14:textId="77777777" w:rsidR="00BC246D" w:rsidRPr="00BC246D" w:rsidRDefault="00BC246D" w:rsidP="00BC246D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BC246D">
              <w:rPr>
                <w:rFonts w:eastAsia="Times New Roman" w:cs="Calibri"/>
                <w:color w:val="000000"/>
                <w:lang w:eastAsia="cs-CZ"/>
              </w:rPr>
              <w:t>KAMEROVÝ SERVER - DOPLNĚNÍ ZÁZNAMOVÉHO ZAŘÍZENÍ (HW, SW) - DODÁVKA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EF0C5A" w14:textId="77777777" w:rsidR="00BC246D" w:rsidRPr="00BC246D" w:rsidRDefault="00BC246D" w:rsidP="00BC246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BC246D">
              <w:rPr>
                <w:rFonts w:eastAsia="Times New Roman" w:cs="Calibri"/>
                <w:color w:val="000000"/>
                <w:lang w:eastAsia="cs-CZ"/>
              </w:rPr>
              <w:t>KS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B99CBB" w14:textId="77777777" w:rsidR="00BC246D" w:rsidRPr="00BC246D" w:rsidRDefault="00BC246D" w:rsidP="00BC246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BC246D">
              <w:rPr>
                <w:rFonts w:eastAsia="Times New Roman" w:cs="Calibri"/>
                <w:color w:val="000000"/>
                <w:lang w:eastAsia="cs-CZ"/>
              </w:rPr>
              <w:t xml:space="preserve">    4,000</w:t>
            </w:r>
          </w:p>
        </w:tc>
      </w:tr>
    </w:tbl>
    <w:p w14:paraId="6437AF2E" w14:textId="0E62B4B4" w:rsidR="00723DF4" w:rsidRPr="00BC246D" w:rsidRDefault="00723DF4" w:rsidP="00136BF2">
      <w:pPr>
        <w:spacing w:after="0"/>
        <w:rPr>
          <w:rFonts w:eastAsia="Calibri" w:cs="Times New Roman"/>
          <w:bCs/>
          <w:lang w:eastAsia="cs-CZ"/>
        </w:rPr>
      </w:pPr>
    </w:p>
    <w:p w14:paraId="34E85E98" w14:textId="7D48ED28" w:rsidR="00136BF2" w:rsidRPr="00504F82" w:rsidRDefault="00136BF2" w:rsidP="00136BF2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0A2CF4B" w14:textId="77777777" w:rsidR="00EF760A" w:rsidRPr="008B7464" w:rsidRDefault="00EF760A" w:rsidP="00EF760A">
      <w:pPr>
        <w:spacing w:after="0" w:line="240" w:lineRule="auto"/>
        <w:rPr>
          <w:rFonts w:eastAsia="Calibri" w:cs="Times New Roman"/>
          <w:bCs/>
          <w:lang w:eastAsia="cs-CZ"/>
        </w:rPr>
      </w:pPr>
      <w:r w:rsidRPr="008B7464">
        <w:rPr>
          <w:rFonts w:eastAsia="Calibri" w:cs="Times New Roman"/>
          <w:bCs/>
          <w:lang w:eastAsia="cs-CZ"/>
        </w:rPr>
        <w:t>a) Množství ve VV bylo upraveno.</w:t>
      </w:r>
    </w:p>
    <w:p w14:paraId="20F735B5" w14:textId="77777777" w:rsidR="00EF760A" w:rsidRPr="008B7464" w:rsidRDefault="00EF760A" w:rsidP="00EF760A">
      <w:pPr>
        <w:spacing w:after="0" w:line="240" w:lineRule="auto"/>
        <w:rPr>
          <w:rFonts w:eastAsia="Calibri" w:cs="Times New Roman"/>
          <w:bCs/>
          <w:lang w:eastAsia="cs-CZ"/>
        </w:rPr>
      </w:pPr>
      <w:r w:rsidRPr="008B7464">
        <w:rPr>
          <w:rFonts w:eastAsia="Calibri" w:cs="Times New Roman"/>
          <w:bCs/>
          <w:lang w:eastAsia="cs-CZ"/>
        </w:rPr>
        <w:t>b) Položka byla z VV odstraněna.</w:t>
      </w:r>
    </w:p>
    <w:p w14:paraId="46D422D7" w14:textId="77777777" w:rsidR="00EF760A" w:rsidRPr="008B7464" w:rsidRDefault="00EF760A" w:rsidP="00EF760A">
      <w:pPr>
        <w:spacing w:after="0" w:line="240" w:lineRule="auto"/>
        <w:rPr>
          <w:rFonts w:eastAsia="Calibri" w:cs="Times New Roman"/>
          <w:bCs/>
          <w:lang w:eastAsia="cs-CZ"/>
        </w:rPr>
      </w:pPr>
      <w:r w:rsidRPr="008B7464">
        <w:rPr>
          <w:rFonts w:eastAsia="Calibri" w:cs="Times New Roman"/>
          <w:bCs/>
          <w:lang w:eastAsia="cs-CZ"/>
        </w:rPr>
        <w:t xml:space="preserve">c) Jedná se o doplnění záznamového zařízení na: </w:t>
      </w:r>
    </w:p>
    <w:p w14:paraId="534973E3" w14:textId="77777777" w:rsidR="00EF760A" w:rsidRPr="008B7464" w:rsidRDefault="00EF760A" w:rsidP="00EF760A">
      <w:pPr>
        <w:spacing w:after="0" w:line="240" w:lineRule="auto"/>
        <w:ind w:firstLine="708"/>
        <w:rPr>
          <w:rFonts w:eastAsia="Calibri" w:cs="Times New Roman"/>
          <w:bCs/>
          <w:lang w:eastAsia="cs-CZ"/>
        </w:rPr>
      </w:pPr>
      <w:r w:rsidRPr="008B7464">
        <w:rPr>
          <w:rFonts w:eastAsia="Calibri" w:cs="Times New Roman"/>
          <w:bCs/>
          <w:lang w:eastAsia="cs-CZ"/>
        </w:rPr>
        <w:t>- CDP a PPV pro KS CCTV – 2ks</w:t>
      </w:r>
    </w:p>
    <w:p w14:paraId="43EFA6E1" w14:textId="77777777" w:rsidR="00EF760A" w:rsidRPr="008B7464" w:rsidRDefault="00EF760A" w:rsidP="00EF760A">
      <w:pPr>
        <w:spacing w:after="0" w:line="240" w:lineRule="auto"/>
        <w:ind w:firstLine="708"/>
        <w:rPr>
          <w:rFonts w:eastAsia="Calibri" w:cs="Times New Roman"/>
          <w:bCs/>
          <w:lang w:eastAsia="cs-CZ"/>
        </w:rPr>
      </w:pPr>
      <w:r w:rsidRPr="008B7464">
        <w:rPr>
          <w:rFonts w:eastAsia="Calibri" w:cs="Times New Roman"/>
          <w:bCs/>
          <w:lang w:eastAsia="cs-CZ"/>
        </w:rPr>
        <w:t>- CDP pro KS VSS – 1ks</w:t>
      </w:r>
    </w:p>
    <w:p w14:paraId="5BE1D04A" w14:textId="77777777" w:rsidR="00EF760A" w:rsidRPr="008B7464" w:rsidRDefault="00EF760A" w:rsidP="00EF760A">
      <w:pPr>
        <w:spacing w:after="0" w:line="240" w:lineRule="auto"/>
        <w:ind w:firstLine="708"/>
        <w:rPr>
          <w:rFonts w:eastAsia="Calibri" w:cs="Times New Roman"/>
          <w:bCs/>
          <w:lang w:eastAsia="cs-CZ"/>
        </w:rPr>
      </w:pPr>
      <w:r w:rsidRPr="008B7464">
        <w:rPr>
          <w:rFonts w:eastAsia="Calibri" w:cs="Times New Roman"/>
          <w:bCs/>
          <w:lang w:eastAsia="cs-CZ"/>
        </w:rPr>
        <w:t>- ED pro KS SEE – 1ks</w:t>
      </w:r>
    </w:p>
    <w:p w14:paraId="7B95F26B" w14:textId="77777777" w:rsidR="00136BF2" w:rsidRDefault="00136BF2" w:rsidP="00136BF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281F073" w14:textId="77777777" w:rsidR="00136BF2" w:rsidRDefault="00136BF2" w:rsidP="00136BF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DF2561B" w14:textId="013BB6F1" w:rsidR="00136BF2" w:rsidRPr="00BD5319" w:rsidRDefault="00136BF2" w:rsidP="00136B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43386F">
        <w:rPr>
          <w:rFonts w:eastAsia="Calibri" w:cs="Times New Roman"/>
          <w:b/>
          <w:lang w:eastAsia="cs-CZ"/>
        </w:rPr>
        <w:t>7</w:t>
      </w:r>
      <w:r>
        <w:rPr>
          <w:rFonts w:eastAsia="Calibri" w:cs="Times New Roman"/>
          <w:b/>
          <w:lang w:eastAsia="cs-CZ"/>
        </w:rPr>
        <w:t>8</w:t>
      </w:r>
      <w:r w:rsidRPr="00BD5319">
        <w:rPr>
          <w:rFonts w:eastAsia="Calibri" w:cs="Times New Roman"/>
          <w:b/>
          <w:lang w:eastAsia="cs-CZ"/>
        </w:rPr>
        <w:t>:</w:t>
      </w:r>
    </w:p>
    <w:p w14:paraId="6E1FA6AC" w14:textId="77777777" w:rsidR="00BC246D" w:rsidRPr="00BC246D" w:rsidRDefault="00BC246D" w:rsidP="00BC246D">
      <w:pPr>
        <w:spacing w:after="0"/>
        <w:rPr>
          <w:rFonts w:eastAsia="Calibri" w:cs="Calibri"/>
          <w:b/>
        </w:rPr>
      </w:pPr>
      <w:r w:rsidRPr="00BC246D">
        <w:rPr>
          <w:rFonts w:eastAsia="Calibri" w:cs="Calibri"/>
          <w:b/>
        </w:rPr>
        <w:t>PS 80-14-07 (Kojetín – Přerov, DDTS ŽDC)</w:t>
      </w:r>
    </w:p>
    <w:p w14:paraId="4F49F524" w14:textId="77777777" w:rsidR="00BC246D" w:rsidRPr="00BC246D" w:rsidRDefault="00BC246D" w:rsidP="00BC246D">
      <w:pPr>
        <w:spacing w:after="0"/>
        <w:rPr>
          <w:rFonts w:eastAsia="Calibri" w:cs="Calibri"/>
        </w:rPr>
      </w:pPr>
      <w:r w:rsidRPr="00BC246D">
        <w:rPr>
          <w:rFonts w:eastAsia="Calibri" w:cs="Calibri"/>
          <w:b/>
        </w:rPr>
        <w:t>a)</w:t>
      </w:r>
      <w:r w:rsidRPr="00BC246D">
        <w:rPr>
          <w:rFonts w:eastAsia="Calibri" w:cs="Calibri"/>
        </w:rPr>
        <w:t xml:space="preserve">  V PS 80-14-07 Kojetín – Přerov, DDTS ŽDC je počítáno s integrací výtahů, v navazujících SO/PS nejsou výtahy obsaženy.</w:t>
      </w:r>
    </w:p>
    <w:p w14:paraId="634E4C34" w14:textId="77777777" w:rsidR="00BC246D" w:rsidRPr="00BC246D" w:rsidRDefault="00BC246D" w:rsidP="00BC246D">
      <w:pPr>
        <w:spacing w:after="0"/>
        <w:rPr>
          <w:rFonts w:eastAsia="Calibri" w:cs="Calibri"/>
        </w:rPr>
      </w:pPr>
      <w:r w:rsidRPr="00BC246D">
        <w:rPr>
          <w:rFonts w:eastAsia="Calibri" w:cs="Calibri"/>
          <w:b/>
        </w:rPr>
        <w:t>b)</w:t>
      </w:r>
      <w:r w:rsidRPr="00BC246D">
        <w:rPr>
          <w:rFonts w:eastAsia="Calibri" w:cs="Calibri"/>
        </w:rPr>
        <w:t xml:space="preserve"> V rámci SO 25-06-03 Žst. Kojetín, osvětlení nástupišť a podchodu je rozvaděč osvětlení R-PS, který se má připojovat do DDTS. V PS 80-14-07 Kojetín – Přerov, DDTS ŽDC tato integrace schází.</w:t>
      </w:r>
    </w:p>
    <w:p w14:paraId="4DCE56D5" w14:textId="77777777" w:rsidR="00BC246D" w:rsidRPr="00BC246D" w:rsidRDefault="00BC246D" w:rsidP="00BC246D">
      <w:pPr>
        <w:spacing w:after="0"/>
        <w:rPr>
          <w:rFonts w:eastAsia="Calibri" w:cs="Calibri"/>
        </w:rPr>
      </w:pPr>
      <w:r w:rsidRPr="00BC246D">
        <w:rPr>
          <w:rFonts w:eastAsia="Calibri" w:cs="Calibri"/>
          <w:b/>
        </w:rPr>
        <w:t>c)</w:t>
      </w:r>
      <w:r w:rsidRPr="00BC246D">
        <w:rPr>
          <w:rFonts w:eastAsia="Calibri" w:cs="Calibri"/>
        </w:rPr>
        <w:t xml:space="preserve"> Počty některých položek v soupisu prací neodpovídají počtům ve zbývajících částech projektové dokumentace. Jedná se o následující položky:</w:t>
      </w:r>
    </w:p>
    <w:p w14:paraId="7FE61173" w14:textId="77777777" w:rsidR="00BC246D" w:rsidRPr="00BC246D" w:rsidRDefault="00BC246D" w:rsidP="00BC246D">
      <w:pPr>
        <w:spacing w:after="0"/>
        <w:rPr>
          <w:rFonts w:eastAsia="Calibri" w:cs="Calibri"/>
        </w:rPr>
      </w:pPr>
      <w:r w:rsidRPr="00BC246D">
        <w:rPr>
          <w:rFonts w:eastAsia="Calibri" w:cs="Calibri"/>
        </w:rPr>
        <w:t>28    75O941        DDTS ŽDC, INTEGRACE EOV DO SERVERŮ A KLIENTŮ DDTS ŽDC</w:t>
      </w:r>
    </w:p>
    <w:p w14:paraId="38387472" w14:textId="77777777" w:rsidR="00BC246D" w:rsidRPr="00BC246D" w:rsidRDefault="00BC246D" w:rsidP="00BC246D">
      <w:pPr>
        <w:spacing w:after="0"/>
        <w:rPr>
          <w:rFonts w:eastAsia="Calibri" w:cs="Calibri"/>
        </w:rPr>
      </w:pPr>
      <w:r w:rsidRPr="00BC246D">
        <w:rPr>
          <w:rFonts w:eastAsia="Calibri" w:cs="Calibri"/>
        </w:rPr>
        <w:t>v soupisu prací 26 ks - předpoklad dle PD 22 ks</w:t>
      </w:r>
    </w:p>
    <w:p w14:paraId="68D80311" w14:textId="77777777" w:rsidR="00BC246D" w:rsidRPr="00BC246D" w:rsidRDefault="00BC246D" w:rsidP="00BC246D">
      <w:pPr>
        <w:spacing w:after="0"/>
        <w:rPr>
          <w:rFonts w:eastAsia="Calibri" w:cs="Calibri"/>
        </w:rPr>
      </w:pPr>
      <w:r w:rsidRPr="00BC246D">
        <w:rPr>
          <w:rFonts w:eastAsia="Calibri" w:cs="Calibri"/>
        </w:rPr>
        <w:t>29    75O943        DDTS ŽDC, INTEGRACE EOV DO INK DDTS ŽDC</w:t>
      </w:r>
    </w:p>
    <w:p w14:paraId="41FA9238" w14:textId="77777777" w:rsidR="00BC246D" w:rsidRPr="00BC246D" w:rsidRDefault="00BC246D" w:rsidP="00BC246D">
      <w:pPr>
        <w:spacing w:after="0"/>
        <w:rPr>
          <w:rFonts w:eastAsia="Calibri" w:cs="Calibri"/>
        </w:rPr>
      </w:pPr>
      <w:r w:rsidRPr="00BC246D">
        <w:rPr>
          <w:rFonts w:eastAsia="Calibri" w:cs="Calibri"/>
        </w:rPr>
        <w:t>v soupisu prací 26 ks - předpoklad dle PD 22 ks</w:t>
      </w:r>
    </w:p>
    <w:p w14:paraId="44C84F87" w14:textId="77777777" w:rsidR="00BC246D" w:rsidRPr="00BC246D" w:rsidRDefault="00BC246D" w:rsidP="00BC246D">
      <w:pPr>
        <w:spacing w:after="0"/>
        <w:rPr>
          <w:rFonts w:eastAsia="Calibri" w:cs="Calibri"/>
        </w:rPr>
      </w:pPr>
      <w:r w:rsidRPr="00BC246D">
        <w:rPr>
          <w:rFonts w:eastAsia="Calibri" w:cs="Calibri"/>
        </w:rPr>
        <w:t>30    75O945        DDTS ŽDC, INTEGRACE OSV DO SERVERŮ A KLIENTŮ DDTS ŽDC</w:t>
      </w:r>
    </w:p>
    <w:p w14:paraId="539FB812" w14:textId="77777777" w:rsidR="00BC246D" w:rsidRPr="00BC246D" w:rsidRDefault="00BC246D" w:rsidP="00BC246D">
      <w:pPr>
        <w:spacing w:after="0"/>
        <w:rPr>
          <w:rFonts w:eastAsia="Calibri" w:cs="Calibri"/>
        </w:rPr>
      </w:pPr>
      <w:r w:rsidRPr="00BC246D">
        <w:rPr>
          <w:rFonts w:eastAsia="Calibri" w:cs="Calibri"/>
        </w:rPr>
        <w:t>v soupisu prací 44 ks - předpoklad dle PD 46 ks</w:t>
      </w:r>
    </w:p>
    <w:p w14:paraId="31657610" w14:textId="77777777" w:rsidR="00BC246D" w:rsidRPr="00BC246D" w:rsidRDefault="00BC246D" w:rsidP="00BC246D">
      <w:pPr>
        <w:spacing w:after="0"/>
        <w:rPr>
          <w:rFonts w:eastAsia="Calibri" w:cs="Calibri"/>
        </w:rPr>
      </w:pPr>
      <w:r w:rsidRPr="00BC246D">
        <w:rPr>
          <w:rFonts w:eastAsia="Calibri" w:cs="Calibri"/>
        </w:rPr>
        <w:t>31    75O947        DDTS ŽDC, INTEGRACE OSV DO INK DDTS ŽDC</w:t>
      </w:r>
    </w:p>
    <w:p w14:paraId="1C6F1064" w14:textId="77777777" w:rsidR="00BC246D" w:rsidRPr="00BC246D" w:rsidRDefault="00BC246D" w:rsidP="00BC246D">
      <w:pPr>
        <w:spacing w:after="0"/>
        <w:rPr>
          <w:rFonts w:eastAsia="Calibri" w:cs="Calibri"/>
        </w:rPr>
      </w:pPr>
      <w:r w:rsidRPr="00BC246D">
        <w:rPr>
          <w:rFonts w:eastAsia="Calibri" w:cs="Calibri"/>
        </w:rPr>
        <w:t>v soupisu prací 44 ks - předpoklad dle PD 46 ks</w:t>
      </w:r>
    </w:p>
    <w:p w14:paraId="6BD4983A" w14:textId="77777777" w:rsidR="00BC246D" w:rsidRPr="00BC246D" w:rsidRDefault="00BC246D" w:rsidP="00BC246D">
      <w:pPr>
        <w:spacing w:after="0"/>
        <w:rPr>
          <w:rFonts w:eastAsia="Calibri" w:cs="Calibri"/>
        </w:rPr>
      </w:pPr>
      <w:r w:rsidRPr="00BC246D">
        <w:rPr>
          <w:rFonts w:eastAsia="Calibri" w:cs="Calibri"/>
        </w:rPr>
        <w:t>32    75O949        DDTS ŽDC, INTEGRACE PZTS DO SERVERŮ A KLIENTŮ DDTS ŽDC</w:t>
      </w:r>
    </w:p>
    <w:p w14:paraId="55E0E959" w14:textId="77777777" w:rsidR="00BC246D" w:rsidRPr="00BC246D" w:rsidRDefault="00BC246D" w:rsidP="00BC246D">
      <w:pPr>
        <w:spacing w:after="0"/>
        <w:rPr>
          <w:rFonts w:eastAsia="Calibri" w:cs="Calibri"/>
        </w:rPr>
      </w:pPr>
      <w:r w:rsidRPr="00BC246D">
        <w:rPr>
          <w:rFonts w:eastAsia="Calibri" w:cs="Calibri"/>
        </w:rPr>
        <w:t>v soupisu prací 7 ks - předpoklad dle PD 8 ks</w:t>
      </w:r>
    </w:p>
    <w:p w14:paraId="3064D3F9" w14:textId="77777777" w:rsidR="00BC246D" w:rsidRPr="00BC246D" w:rsidRDefault="00BC246D" w:rsidP="00BC246D">
      <w:pPr>
        <w:spacing w:after="0"/>
        <w:rPr>
          <w:rFonts w:eastAsia="Calibri" w:cs="Calibri"/>
        </w:rPr>
      </w:pPr>
      <w:r w:rsidRPr="00BC246D">
        <w:rPr>
          <w:rFonts w:eastAsia="Calibri" w:cs="Calibri"/>
        </w:rPr>
        <w:t>33    75O94B        DDTS ŽDC, INTEGRACE PZTS DO INK DDTS ŽDC</w:t>
      </w:r>
    </w:p>
    <w:p w14:paraId="2724CCBA" w14:textId="77777777" w:rsidR="00BC246D" w:rsidRPr="00BC246D" w:rsidRDefault="00BC246D" w:rsidP="00BC246D">
      <w:pPr>
        <w:spacing w:after="0"/>
        <w:rPr>
          <w:rFonts w:eastAsia="Calibri" w:cs="Calibri"/>
        </w:rPr>
      </w:pPr>
      <w:r w:rsidRPr="00BC246D">
        <w:rPr>
          <w:rFonts w:eastAsia="Calibri" w:cs="Calibri"/>
        </w:rPr>
        <w:t>v soupisu prací 7 ks - předpoklad dle PD 8 ks</w:t>
      </w:r>
    </w:p>
    <w:p w14:paraId="49CECA2B" w14:textId="77777777" w:rsidR="00BC246D" w:rsidRPr="00BC246D" w:rsidRDefault="00BC246D" w:rsidP="00BC246D">
      <w:pPr>
        <w:spacing w:after="0"/>
        <w:rPr>
          <w:rFonts w:eastAsia="Calibri" w:cs="Calibri"/>
        </w:rPr>
      </w:pPr>
      <w:r w:rsidRPr="00BC246D">
        <w:rPr>
          <w:rFonts w:eastAsia="Calibri" w:cs="Calibri"/>
        </w:rPr>
        <w:t>47    75O958        DDTS ŽDC, INTEGRACE EE DO SERVERŮ A KLIENTŮ DDTS ŽDC</w:t>
      </w:r>
    </w:p>
    <w:p w14:paraId="1D2EC238" w14:textId="77777777" w:rsidR="00BC246D" w:rsidRPr="00BC246D" w:rsidRDefault="00BC246D" w:rsidP="00BC246D">
      <w:pPr>
        <w:spacing w:after="0"/>
        <w:rPr>
          <w:rFonts w:eastAsia="Calibri" w:cs="Calibri"/>
        </w:rPr>
      </w:pPr>
      <w:r w:rsidRPr="00BC246D">
        <w:rPr>
          <w:rFonts w:eastAsia="Calibri" w:cs="Calibri"/>
        </w:rPr>
        <w:t>v soupisu prací 16 ks - předpoklad dle PD 18 ks</w:t>
      </w:r>
    </w:p>
    <w:p w14:paraId="25DD95B8" w14:textId="77777777" w:rsidR="00BC246D" w:rsidRPr="00BC246D" w:rsidRDefault="00BC246D" w:rsidP="00BC246D">
      <w:pPr>
        <w:spacing w:after="0"/>
        <w:rPr>
          <w:rFonts w:eastAsia="Calibri" w:cs="Calibri"/>
        </w:rPr>
      </w:pPr>
      <w:r w:rsidRPr="00BC246D">
        <w:rPr>
          <w:rFonts w:eastAsia="Calibri" w:cs="Calibri"/>
        </w:rPr>
        <w:t>48    75O95C        DDTS ŽDC, INTEGRACE EE DO INK DDTS ŽDC</w:t>
      </w:r>
    </w:p>
    <w:p w14:paraId="40C5703C" w14:textId="77777777" w:rsidR="00BC246D" w:rsidRPr="00BC246D" w:rsidRDefault="00BC246D" w:rsidP="00BC246D">
      <w:pPr>
        <w:spacing w:after="0"/>
        <w:rPr>
          <w:rFonts w:eastAsia="Calibri" w:cs="Calibri"/>
        </w:rPr>
      </w:pPr>
      <w:r w:rsidRPr="00BC246D">
        <w:rPr>
          <w:rFonts w:eastAsia="Calibri" w:cs="Calibri"/>
        </w:rPr>
        <w:t>v soupisu prací 16 ks - předpoklad dle PD 18 ks</w:t>
      </w:r>
    </w:p>
    <w:p w14:paraId="716F9712" w14:textId="77777777" w:rsidR="00BC246D" w:rsidRPr="00BC246D" w:rsidRDefault="00BC246D" w:rsidP="00BC246D">
      <w:pPr>
        <w:spacing w:after="0"/>
        <w:rPr>
          <w:rFonts w:eastAsia="Calibri" w:cs="Calibri"/>
        </w:rPr>
      </w:pPr>
      <w:r w:rsidRPr="00BC246D">
        <w:rPr>
          <w:rFonts w:eastAsia="Calibri" w:cs="Calibri"/>
        </w:rPr>
        <w:t>51    75O95M        DDTS ŽDC, INTEGRACE ČIDLA NEBO SENZORU DO SERVERŮ A KLIENTŮ DDTS ŽDC</w:t>
      </w:r>
    </w:p>
    <w:p w14:paraId="61036F3E" w14:textId="77777777" w:rsidR="00BC246D" w:rsidRPr="00BC246D" w:rsidRDefault="00BC246D" w:rsidP="00BC246D">
      <w:pPr>
        <w:spacing w:after="0"/>
        <w:rPr>
          <w:rFonts w:eastAsia="Calibri" w:cs="Calibri"/>
        </w:rPr>
      </w:pPr>
      <w:r w:rsidRPr="00BC246D">
        <w:rPr>
          <w:rFonts w:eastAsia="Calibri" w:cs="Calibri"/>
        </w:rPr>
        <w:t>v soupisu prací 2 ks - předpoklad dle PD 6 ks</w:t>
      </w:r>
    </w:p>
    <w:p w14:paraId="5BCF9854" w14:textId="77777777" w:rsidR="00BC246D" w:rsidRPr="00BC246D" w:rsidRDefault="00BC246D" w:rsidP="00BC246D">
      <w:pPr>
        <w:spacing w:after="0"/>
        <w:rPr>
          <w:rFonts w:eastAsia="Calibri" w:cs="Calibri"/>
        </w:rPr>
      </w:pPr>
      <w:r w:rsidRPr="00BC246D">
        <w:rPr>
          <w:rFonts w:eastAsia="Calibri" w:cs="Calibri"/>
        </w:rPr>
        <w:t>52    75O95N        DDTS ŽDC, INTEGRACE ČIDLA NEBO SENZORU DO INK DDTS ŽDC</w:t>
      </w:r>
    </w:p>
    <w:p w14:paraId="4613C38E" w14:textId="77777777" w:rsidR="00BC246D" w:rsidRPr="00BC246D" w:rsidRDefault="00BC246D" w:rsidP="00BC246D">
      <w:pPr>
        <w:spacing w:after="0"/>
        <w:rPr>
          <w:rFonts w:eastAsia="Calibri" w:cs="Calibri"/>
        </w:rPr>
      </w:pPr>
      <w:r w:rsidRPr="00BC246D">
        <w:rPr>
          <w:rFonts w:eastAsia="Calibri" w:cs="Calibri"/>
        </w:rPr>
        <w:t>v soupisu prací 2 ks - předpoklad dle PD 6 ks</w:t>
      </w:r>
    </w:p>
    <w:p w14:paraId="7F41EDC8" w14:textId="77777777" w:rsidR="00BC246D" w:rsidRPr="00BC246D" w:rsidRDefault="00BC246D" w:rsidP="00BC246D">
      <w:pPr>
        <w:spacing w:after="0"/>
        <w:rPr>
          <w:rFonts w:eastAsia="Calibri" w:cs="Calibri"/>
        </w:rPr>
      </w:pPr>
      <w:r w:rsidRPr="00BC246D">
        <w:rPr>
          <w:rFonts w:eastAsia="Calibri" w:cs="Calibri"/>
        </w:rPr>
        <w:t>53    75O95O        DDTS ŽDC, INTEGRACE JINÉHO ZAŘÍZENÍ DO SERVERŮ A KLIENTŮ DDTS ŽDC</w:t>
      </w:r>
    </w:p>
    <w:p w14:paraId="1F4C11A3" w14:textId="77777777" w:rsidR="00BC246D" w:rsidRPr="00BC246D" w:rsidRDefault="00BC246D" w:rsidP="00BC246D">
      <w:pPr>
        <w:spacing w:after="0"/>
        <w:rPr>
          <w:rFonts w:eastAsia="Calibri" w:cs="Calibri"/>
        </w:rPr>
      </w:pPr>
      <w:r w:rsidRPr="00BC246D">
        <w:rPr>
          <w:rFonts w:eastAsia="Calibri" w:cs="Calibri"/>
        </w:rPr>
        <w:t>v soupisu prací 8 ks - předpoklad dle PD 16 ks</w:t>
      </w:r>
    </w:p>
    <w:p w14:paraId="444D56FB" w14:textId="77777777" w:rsidR="00BC246D" w:rsidRPr="00BC246D" w:rsidRDefault="00BC246D" w:rsidP="00BC246D">
      <w:pPr>
        <w:spacing w:after="0"/>
        <w:rPr>
          <w:rFonts w:eastAsia="Calibri" w:cs="Calibri"/>
        </w:rPr>
      </w:pPr>
      <w:r w:rsidRPr="00BC246D">
        <w:rPr>
          <w:rFonts w:eastAsia="Calibri" w:cs="Calibri"/>
        </w:rPr>
        <w:t>54    75O95P        DDTS ŽDC, INTEGRACE JINÉHO ZAŘÍZENÍ DO INK DDTS ŽDC</w:t>
      </w:r>
    </w:p>
    <w:p w14:paraId="660EC0EF" w14:textId="77777777" w:rsidR="00BC246D" w:rsidRPr="00BC246D" w:rsidRDefault="00BC246D" w:rsidP="00BC246D">
      <w:pPr>
        <w:spacing w:after="0"/>
        <w:rPr>
          <w:rFonts w:eastAsia="Calibri" w:cs="Calibri"/>
        </w:rPr>
      </w:pPr>
      <w:r w:rsidRPr="00BC246D">
        <w:rPr>
          <w:rFonts w:eastAsia="Calibri" w:cs="Calibri"/>
        </w:rPr>
        <w:t>v soupisu prací 8 ks - předpoklad dle PD 16 ks</w:t>
      </w:r>
    </w:p>
    <w:p w14:paraId="5F0C844A" w14:textId="77777777" w:rsidR="00BC246D" w:rsidRPr="00BC246D" w:rsidRDefault="00BC246D" w:rsidP="00BC246D">
      <w:pPr>
        <w:spacing w:after="0"/>
        <w:rPr>
          <w:rFonts w:eastAsia="Calibri" w:cs="Calibri"/>
        </w:rPr>
      </w:pPr>
    </w:p>
    <w:p w14:paraId="42D84686" w14:textId="7E3BE132" w:rsidR="00723DF4" w:rsidRDefault="00BC246D" w:rsidP="00BC246D">
      <w:pPr>
        <w:spacing w:after="0"/>
        <w:rPr>
          <w:rFonts w:eastAsia="Calibri" w:cs="Calibri"/>
        </w:rPr>
      </w:pPr>
      <w:r w:rsidRPr="00BC246D">
        <w:rPr>
          <w:rFonts w:eastAsia="Calibri" w:cs="Calibri"/>
        </w:rPr>
        <w:t>Žádáme zadavatele o prověření/opravu ve výkazu výměr.</w:t>
      </w:r>
    </w:p>
    <w:p w14:paraId="22807C69" w14:textId="77777777" w:rsidR="005E383F" w:rsidRPr="005E383F" w:rsidRDefault="005E383F" w:rsidP="005E383F">
      <w:pPr>
        <w:spacing w:after="0"/>
        <w:rPr>
          <w:rFonts w:eastAsia="Calibri" w:cs="Times New Roman"/>
          <w:b/>
          <w:lang w:eastAsia="cs-CZ"/>
        </w:rPr>
      </w:pPr>
    </w:p>
    <w:p w14:paraId="011AF44D" w14:textId="77777777" w:rsidR="00136BF2" w:rsidRPr="00504F82" w:rsidRDefault="00136BF2" w:rsidP="00136BF2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9FB8C24" w14:textId="77777777" w:rsidR="009528AE" w:rsidRPr="008B7464" w:rsidRDefault="009528AE" w:rsidP="008B7464">
      <w:pPr>
        <w:spacing w:after="0"/>
        <w:jc w:val="both"/>
        <w:rPr>
          <w:rFonts w:eastAsia="Calibri" w:cs="Times New Roman"/>
          <w:bCs/>
          <w:lang w:eastAsia="cs-CZ"/>
        </w:rPr>
      </w:pPr>
      <w:r w:rsidRPr="008B7464">
        <w:rPr>
          <w:rFonts w:eastAsia="Calibri" w:cs="Times New Roman"/>
          <w:bCs/>
          <w:lang w:eastAsia="cs-CZ"/>
        </w:rPr>
        <w:t xml:space="preserve">Ad a) stavba výtahy v žst Kojetín neobsahuje, změně v průběhu tvorby PD, která se nedopatřením nepromítla do PD PS 80-14-07 Kojetín – Přerov, DDTS ŽDC. </w:t>
      </w:r>
    </w:p>
    <w:p w14:paraId="023C0258" w14:textId="77777777" w:rsidR="009528AE" w:rsidRPr="008B7464" w:rsidRDefault="009528AE" w:rsidP="008B7464">
      <w:pPr>
        <w:spacing w:after="0"/>
        <w:jc w:val="both"/>
        <w:rPr>
          <w:rFonts w:eastAsia="Calibri" w:cs="Times New Roman"/>
          <w:bCs/>
          <w:lang w:eastAsia="cs-CZ"/>
        </w:rPr>
      </w:pPr>
      <w:r w:rsidRPr="008B7464">
        <w:rPr>
          <w:rFonts w:eastAsia="Calibri" w:cs="Times New Roman"/>
          <w:bCs/>
          <w:lang w:eastAsia="cs-CZ"/>
        </w:rPr>
        <w:t xml:space="preserve">Položka 45, 75O952, DDTS ŽDC, INTEGRACE VYT DO SERVERŮ A KLIENTŮ DDTS ŽDC a </w:t>
      </w:r>
    </w:p>
    <w:p w14:paraId="5332A576" w14:textId="77777777" w:rsidR="009528AE" w:rsidRPr="008B7464" w:rsidRDefault="009528AE" w:rsidP="008B7464">
      <w:pPr>
        <w:spacing w:after="0"/>
        <w:jc w:val="both"/>
        <w:rPr>
          <w:rFonts w:eastAsia="Calibri" w:cs="Times New Roman"/>
          <w:bCs/>
          <w:lang w:eastAsia="cs-CZ"/>
        </w:rPr>
      </w:pPr>
      <w:r w:rsidRPr="008B7464">
        <w:rPr>
          <w:rFonts w:eastAsia="Calibri" w:cs="Times New Roman"/>
          <w:bCs/>
          <w:lang w:eastAsia="cs-CZ"/>
        </w:rPr>
        <w:t xml:space="preserve">položka 46, 75O953, DDTS ŽDC, INTEGRACE VYT DO INK DDTS ŽDC </w:t>
      </w:r>
    </w:p>
    <w:p w14:paraId="59028240" w14:textId="77777777" w:rsidR="009528AE" w:rsidRPr="008B7464" w:rsidRDefault="009528AE" w:rsidP="008B7464">
      <w:pPr>
        <w:spacing w:after="0"/>
        <w:jc w:val="both"/>
        <w:rPr>
          <w:rFonts w:eastAsia="Calibri" w:cs="Times New Roman"/>
          <w:bCs/>
          <w:lang w:eastAsia="cs-CZ"/>
        </w:rPr>
      </w:pPr>
      <w:r w:rsidRPr="008B7464">
        <w:rPr>
          <w:rFonts w:eastAsia="Calibri" w:cs="Times New Roman"/>
          <w:bCs/>
          <w:lang w:eastAsia="cs-CZ"/>
        </w:rPr>
        <w:t>byly z výkazu odstraněny.</w:t>
      </w:r>
    </w:p>
    <w:p w14:paraId="504BAEAF" w14:textId="77777777" w:rsidR="009528AE" w:rsidRPr="008B7464" w:rsidRDefault="009528AE" w:rsidP="008B7464">
      <w:pPr>
        <w:spacing w:after="0"/>
        <w:jc w:val="both"/>
        <w:rPr>
          <w:rFonts w:eastAsia="Calibri" w:cs="Times New Roman"/>
          <w:bCs/>
          <w:lang w:eastAsia="cs-CZ"/>
        </w:rPr>
      </w:pPr>
      <w:r w:rsidRPr="008B7464">
        <w:rPr>
          <w:rFonts w:eastAsia="Calibri" w:cs="Times New Roman"/>
          <w:bCs/>
          <w:lang w:eastAsia="cs-CZ"/>
        </w:rPr>
        <w:t xml:space="preserve">Ad b) V podkladech od projektanta zmíněného SO 25-06-03 Žst. Kojetín, osvětlení nástupišť a podchodu, obdržených před termínem odevzdání nebyl tento rozvaděč uveden. Upraveny počty příslušných položek v rozpočtu. </w:t>
      </w:r>
    </w:p>
    <w:p w14:paraId="02795CD3" w14:textId="77777777" w:rsidR="009528AE" w:rsidRPr="008B7464" w:rsidRDefault="009528AE" w:rsidP="008B7464">
      <w:pPr>
        <w:spacing w:after="0"/>
        <w:jc w:val="both"/>
        <w:rPr>
          <w:rFonts w:eastAsia="Calibri" w:cs="Times New Roman"/>
          <w:bCs/>
          <w:lang w:eastAsia="cs-CZ"/>
        </w:rPr>
      </w:pPr>
      <w:r w:rsidRPr="008B7464">
        <w:rPr>
          <w:rFonts w:eastAsia="Calibri" w:cs="Times New Roman"/>
          <w:bCs/>
          <w:lang w:eastAsia="cs-CZ"/>
        </w:rPr>
        <w:t xml:space="preserve">Ad c) Nesrovnalosti v počtech jdou na vrub zapracovávání dodatečných změn souvisejících PS / SO – obdržených v termínu pro odevzdání PD. Zaslán aktualizovaný rozpočet s upravenými položkami odpovídající rozsahu v soutěžené PD. </w:t>
      </w:r>
    </w:p>
    <w:p w14:paraId="590BEFB2" w14:textId="77777777" w:rsidR="00136BF2" w:rsidRDefault="00136BF2" w:rsidP="00136BF2">
      <w:pPr>
        <w:spacing w:after="0"/>
        <w:rPr>
          <w:rFonts w:eastAsia="Calibri" w:cs="Times New Roman"/>
          <w:bCs/>
          <w:lang w:eastAsia="cs-CZ"/>
        </w:rPr>
      </w:pPr>
    </w:p>
    <w:p w14:paraId="39F76228" w14:textId="77777777" w:rsidR="00136BF2" w:rsidRDefault="00136BF2" w:rsidP="00136BF2">
      <w:pPr>
        <w:spacing w:after="0"/>
        <w:rPr>
          <w:rFonts w:eastAsia="Calibri" w:cs="Times New Roman"/>
          <w:bCs/>
          <w:lang w:eastAsia="cs-CZ"/>
        </w:rPr>
      </w:pPr>
    </w:p>
    <w:p w14:paraId="627D65A1" w14:textId="14659652" w:rsidR="00136BF2" w:rsidRPr="005E383F" w:rsidRDefault="00136BF2" w:rsidP="00136B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E383F">
        <w:rPr>
          <w:rFonts w:eastAsia="Calibri" w:cs="Times New Roman"/>
          <w:b/>
          <w:lang w:eastAsia="cs-CZ"/>
        </w:rPr>
        <w:t xml:space="preserve">Dotaz č. </w:t>
      </w:r>
      <w:r w:rsidR="0043386F">
        <w:rPr>
          <w:rFonts w:eastAsia="Calibri" w:cs="Times New Roman"/>
          <w:b/>
          <w:lang w:eastAsia="cs-CZ"/>
        </w:rPr>
        <w:t>7</w:t>
      </w:r>
      <w:r w:rsidRPr="005E383F">
        <w:rPr>
          <w:rFonts w:eastAsia="Calibri" w:cs="Times New Roman"/>
          <w:b/>
          <w:lang w:eastAsia="cs-CZ"/>
        </w:rPr>
        <w:t>9:</w:t>
      </w:r>
    </w:p>
    <w:p w14:paraId="3CE22B0D" w14:textId="397BD45F" w:rsidR="00136BF2" w:rsidRPr="0043386F" w:rsidRDefault="00BC246D" w:rsidP="00BC246D">
      <w:pPr>
        <w:spacing w:after="0"/>
        <w:jc w:val="both"/>
        <w:rPr>
          <w:rFonts w:eastAsia="Calibri" w:cs="Times New Roman"/>
          <w:bCs/>
          <w:lang w:eastAsia="cs-CZ"/>
        </w:rPr>
      </w:pPr>
      <w:r w:rsidRPr="00BC246D">
        <w:rPr>
          <w:rFonts w:eastAsia="Calibri" w:cs="Calibri"/>
          <w:bCs/>
        </w:rPr>
        <w:t>V definitivním stavu je navržena a rozpočtována dvousvětelná návěstní soustava pro ETCS s benefity (modrá, bílá). Nebude požadavek na třísvětelnou návěstní soustavu ETCS s benefity (žlutá, modrá, bílá)?</w:t>
      </w:r>
    </w:p>
    <w:p w14:paraId="11551334" w14:textId="77777777" w:rsidR="008B7464" w:rsidRDefault="008B7464" w:rsidP="00136BF2">
      <w:pPr>
        <w:spacing w:after="0"/>
        <w:rPr>
          <w:rFonts w:eastAsia="Calibri" w:cs="Times New Roman"/>
          <w:b/>
          <w:lang w:eastAsia="cs-CZ"/>
        </w:rPr>
      </w:pPr>
    </w:p>
    <w:p w14:paraId="4B9A6D0F" w14:textId="44E49C82" w:rsidR="00136BF2" w:rsidRPr="00504F82" w:rsidRDefault="00136BF2" w:rsidP="00136BF2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905870C" w14:textId="64D17294" w:rsidR="00CC7769" w:rsidRPr="008B7464" w:rsidRDefault="00CC7769" w:rsidP="008B7464">
      <w:pPr>
        <w:spacing w:after="0"/>
        <w:jc w:val="both"/>
        <w:rPr>
          <w:rFonts w:eastAsia="Calibri" w:cs="Times New Roman"/>
          <w:bCs/>
          <w:lang w:eastAsia="cs-CZ"/>
        </w:rPr>
      </w:pPr>
      <w:r w:rsidRPr="008B7464">
        <w:rPr>
          <w:rFonts w:eastAsia="Calibri" w:cs="Times New Roman"/>
          <w:bCs/>
          <w:lang w:eastAsia="cs-CZ"/>
        </w:rPr>
        <w:t>Dle dopisu 7311/2025-SŽ-GŘ-O14 Aktualizace a upřesnění požadavků SŽ TSI CCS/MP1 budou využívána pouze dvousvětlová návěstní soustava.</w:t>
      </w:r>
    </w:p>
    <w:p w14:paraId="616C96BF" w14:textId="77777777" w:rsidR="00136BF2" w:rsidRDefault="00136BF2" w:rsidP="00136BF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DE0198C" w14:textId="77777777" w:rsidR="00136BF2" w:rsidRDefault="00136BF2" w:rsidP="00136BF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940C283" w14:textId="2105BFC6" w:rsidR="00136BF2" w:rsidRPr="00BD5319" w:rsidRDefault="00136BF2" w:rsidP="00136B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43386F">
        <w:rPr>
          <w:rFonts w:eastAsia="Calibri" w:cs="Times New Roman"/>
          <w:b/>
          <w:lang w:eastAsia="cs-CZ"/>
        </w:rPr>
        <w:t>8</w:t>
      </w:r>
      <w:r>
        <w:rPr>
          <w:rFonts w:eastAsia="Calibri" w:cs="Times New Roman"/>
          <w:b/>
          <w:lang w:eastAsia="cs-CZ"/>
        </w:rPr>
        <w:t>0</w:t>
      </w:r>
      <w:r w:rsidRPr="00BD5319">
        <w:rPr>
          <w:rFonts w:eastAsia="Calibri" w:cs="Times New Roman"/>
          <w:b/>
          <w:lang w:eastAsia="cs-CZ"/>
        </w:rPr>
        <w:t>:</w:t>
      </w:r>
    </w:p>
    <w:p w14:paraId="7803230E" w14:textId="77777777" w:rsidR="00BC246D" w:rsidRDefault="00BC246D" w:rsidP="00136BF2">
      <w:pPr>
        <w:spacing w:after="0"/>
        <w:rPr>
          <w:rFonts w:eastAsia="Calibri" w:cs="Calibri"/>
          <w:bCs/>
        </w:rPr>
      </w:pPr>
      <w:r w:rsidRPr="00BC246D">
        <w:rPr>
          <w:rFonts w:eastAsia="Calibri" w:cs="Calibri"/>
          <w:bCs/>
        </w:rPr>
        <w:t>V soupisech prací postrádáme položky výměnové zámky pro uzamčení výhybek pro přepínání zabezpečovacího zařízení do kontejnerů MPZZ a následně do def. ZZ. Žádáme zadavatele o prověření.</w:t>
      </w:r>
    </w:p>
    <w:p w14:paraId="52F9B6D6" w14:textId="77777777" w:rsidR="00BC246D" w:rsidRDefault="00BC246D" w:rsidP="00136BF2">
      <w:pPr>
        <w:spacing w:after="0"/>
        <w:rPr>
          <w:rFonts w:eastAsia="Calibri" w:cs="Calibri"/>
          <w:bCs/>
        </w:rPr>
      </w:pPr>
    </w:p>
    <w:p w14:paraId="70A6CA0C" w14:textId="2B64BED5" w:rsidR="00136BF2" w:rsidRPr="00504F82" w:rsidRDefault="00136BF2" w:rsidP="00136BF2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8ABC265" w14:textId="77777777" w:rsidR="00557E7E" w:rsidRPr="008B7464" w:rsidRDefault="00CC7769" w:rsidP="008B7464">
      <w:pPr>
        <w:spacing w:after="0"/>
        <w:jc w:val="both"/>
        <w:rPr>
          <w:rFonts w:eastAsia="Calibri" w:cs="Times New Roman"/>
          <w:bCs/>
          <w:lang w:eastAsia="cs-CZ"/>
        </w:rPr>
      </w:pPr>
      <w:r w:rsidRPr="008B7464">
        <w:rPr>
          <w:rFonts w:eastAsia="Calibri" w:cs="Times New Roman"/>
          <w:bCs/>
          <w:lang w:eastAsia="cs-CZ"/>
        </w:rPr>
        <w:t>Do soupisů prací byly položky doplněny.</w:t>
      </w:r>
    </w:p>
    <w:p w14:paraId="482D1A2D" w14:textId="43F81A14" w:rsidR="00557E7E" w:rsidRPr="008B7464" w:rsidRDefault="00557E7E" w:rsidP="008B7464">
      <w:pPr>
        <w:spacing w:after="0"/>
        <w:jc w:val="both"/>
        <w:rPr>
          <w:rFonts w:eastAsia="Calibri" w:cs="Times New Roman"/>
          <w:bCs/>
          <w:lang w:eastAsia="cs-CZ"/>
        </w:rPr>
      </w:pPr>
      <w:r w:rsidRPr="008B7464">
        <w:rPr>
          <w:rFonts w:eastAsia="Calibri" w:cs="Times New Roman"/>
          <w:bCs/>
          <w:lang w:eastAsia="cs-CZ"/>
        </w:rPr>
        <w:t>Jedná se o tyto provozní soubory PS 25-28-01_B, PS 27-28-01_B a PS 28-28-01_B</w:t>
      </w:r>
    </w:p>
    <w:p w14:paraId="591FF9AC" w14:textId="6845EECB" w:rsidR="00557E7E" w:rsidRPr="008B7464" w:rsidRDefault="00557E7E" w:rsidP="008B7464">
      <w:pPr>
        <w:spacing w:after="0"/>
        <w:jc w:val="both"/>
        <w:rPr>
          <w:rFonts w:cstheme="minorHAnsi"/>
          <w:bCs/>
        </w:rPr>
      </w:pPr>
      <w:r w:rsidRPr="008B7464">
        <w:rPr>
          <w:rFonts w:eastAsia="Calibri" w:cs="Times New Roman"/>
          <w:bCs/>
          <w:lang w:eastAsia="cs-CZ"/>
        </w:rPr>
        <w:t>a tyto položky s kódem: 75C411 ZÁMEK VÝMĚNOVÝ NEBO ODTLAČNÝ (JEDNODUCHÝ, KONTROLNÍ) – DODÁVKA, 75C417 ZÁMEK VÝMĚNOVÝ NEBO ODTLAČNÝ (JEDNODUCHÝ, KONTROLNÍ) – MONTÁŽ a 75C418 ZÁMEK VÝMĚNOVÝ NEBO ODTLAČNÝ (JEDNODUCHÝ, KONTROLNÍ) - DEMONTÁŽ</w:t>
      </w:r>
    </w:p>
    <w:p w14:paraId="6BD313A6" w14:textId="77777777" w:rsidR="00136BF2" w:rsidRDefault="00136BF2" w:rsidP="00136BF2">
      <w:pPr>
        <w:spacing w:after="0"/>
        <w:rPr>
          <w:rFonts w:eastAsia="Calibri" w:cs="Times New Roman"/>
          <w:bCs/>
          <w:lang w:eastAsia="cs-CZ"/>
        </w:rPr>
      </w:pPr>
    </w:p>
    <w:p w14:paraId="353A4985" w14:textId="77777777" w:rsidR="0043386F" w:rsidRDefault="0043386F" w:rsidP="00136BF2">
      <w:pPr>
        <w:spacing w:after="0"/>
        <w:rPr>
          <w:rFonts w:eastAsia="Calibri" w:cs="Times New Roman"/>
          <w:bCs/>
          <w:lang w:eastAsia="cs-CZ"/>
        </w:rPr>
      </w:pPr>
    </w:p>
    <w:p w14:paraId="3FDB4F75" w14:textId="19A4F3A0" w:rsidR="00136BF2" w:rsidRPr="00BD5319" w:rsidRDefault="00136BF2" w:rsidP="00136B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bookmarkStart w:id="1" w:name="_Hlk191622266"/>
      <w:r w:rsidRPr="00BD5319">
        <w:rPr>
          <w:rFonts w:eastAsia="Calibri" w:cs="Times New Roman"/>
          <w:b/>
          <w:lang w:eastAsia="cs-CZ"/>
        </w:rPr>
        <w:t xml:space="preserve">Dotaz č. </w:t>
      </w:r>
      <w:r w:rsidR="0043386F">
        <w:rPr>
          <w:rFonts w:eastAsia="Calibri" w:cs="Times New Roman"/>
          <w:b/>
          <w:lang w:eastAsia="cs-CZ"/>
        </w:rPr>
        <w:t>8</w:t>
      </w:r>
      <w:r>
        <w:rPr>
          <w:rFonts w:eastAsia="Calibri" w:cs="Times New Roman"/>
          <w:b/>
          <w:lang w:eastAsia="cs-CZ"/>
        </w:rPr>
        <w:t>1</w:t>
      </w:r>
      <w:r w:rsidRPr="00BD5319">
        <w:rPr>
          <w:rFonts w:eastAsia="Calibri" w:cs="Times New Roman"/>
          <w:b/>
          <w:lang w:eastAsia="cs-CZ"/>
        </w:rPr>
        <w:t>:</w:t>
      </w:r>
    </w:p>
    <w:p w14:paraId="2BF25586" w14:textId="31183488" w:rsidR="00875921" w:rsidRDefault="00BC246D" w:rsidP="00136BF2">
      <w:pPr>
        <w:spacing w:after="0"/>
        <w:rPr>
          <w:rFonts w:eastAsia="Calibri" w:cs="Calibri"/>
          <w:bCs/>
        </w:rPr>
      </w:pPr>
      <w:r w:rsidRPr="00BC246D">
        <w:rPr>
          <w:rFonts w:eastAsia="Calibri" w:cs="Calibri"/>
          <w:bCs/>
        </w:rPr>
        <w:t>V soupisech prací provizorních SZZ chybí dodávka snímačů počítače náprav (a tomu chybí odpovídající montáž a demontáž PN). V soupisu prací, který je přiložen u daných PS (ve formátu PDF) jsou tyto položky uvedeny, ale chybí v soupisu prací k nacenění. Žádáme zadavatele o prověření.</w:t>
      </w:r>
    </w:p>
    <w:p w14:paraId="4E7AD531" w14:textId="77777777" w:rsidR="00BC246D" w:rsidRPr="00136BF2" w:rsidRDefault="00BC246D" w:rsidP="00136BF2">
      <w:pPr>
        <w:spacing w:after="0"/>
        <w:rPr>
          <w:rFonts w:eastAsia="Calibri" w:cs="Times New Roman"/>
          <w:bCs/>
          <w:lang w:eastAsia="cs-CZ"/>
        </w:rPr>
      </w:pPr>
    </w:p>
    <w:p w14:paraId="1E11D873" w14:textId="77777777" w:rsidR="00136BF2" w:rsidRPr="00504F82" w:rsidRDefault="00136BF2" w:rsidP="00136BF2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bookmarkEnd w:id="1"/>
    <w:p w14:paraId="5727944F" w14:textId="76E3E249" w:rsidR="00CC7769" w:rsidRPr="008B7464" w:rsidRDefault="00CC7769" w:rsidP="008B746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7464">
        <w:rPr>
          <w:rFonts w:eastAsia="Calibri" w:cs="Times New Roman"/>
          <w:bCs/>
          <w:lang w:eastAsia="cs-CZ"/>
        </w:rPr>
        <w:t>Soupisy prací byly zkoordinovány</w:t>
      </w:r>
      <w:r w:rsidR="00BB1FE0" w:rsidRPr="008B7464">
        <w:rPr>
          <w:rFonts w:eastAsia="Calibri" w:cs="Times New Roman"/>
          <w:bCs/>
          <w:lang w:eastAsia="cs-CZ"/>
        </w:rPr>
        <w:t xml:space="preserve"> a doplněny dle dokumentace.</w:t>
      </w:r>
    </w:p>
    <w:p w14:paraId="5AC7CDCC" w14:textId="1599ACE1" w:rsidR="00136BF2" w:rsidRPr="008B7464" w:rsidRDefault="006E1395" w:rsidP="008B746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7464">
        <w:rPr>
          <w:rFonts w:eastAsia="Calibri" w:cs="Times New Roman"/>
          <w:bCs/>
          <w:lang w:eastAsia="cs-CZ"/>
        </w:rPr>
        <w:t>Dodávka počítače náprav je součástí definitivního stavu a v provizorním stavu bude použit také tento počítač náprav. V provizorním stavu viz provozní soubory PS 25-28-01_B, PS 27-28-01_B a PS 28-28-01_B jsou obsaženy položky s kódem 75C917 SNÍMAČ POČÍTAČE NÁPRAV – MONTÁŽ A 75C918 SNÍMAČ POČÍTAČE NÁPRAV – DEMONTÁŽ.</w:t>
      </w:r>
    </w:p>
    <w:p w14:paraId="17DAAECD" w14:textId="44E26DF2" w:rsidR="0043386F" w:rsidRDefault="008B7464" w:rsidP="00136BF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>
        <w:rPr>
          <w:rFonts w:eastAsia="Calibri" w:cs="Times New Roman"/>
          <w:bCs/>
          <w:color w:val="FF0000"/>
          <w:lang w:eastAsia="cs-CZ"/>
        </w:rPr>
        <w:br/>
      </w:r>
    </w:p>
    <w:p w14:paraId="26585063" w14:textId="21563AE0" w:rsidR="00136BF2" w:rsidRPr="00BD5319" w:rsidRDefault="00136BF2" w:rsidP="00136B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43386F">
        <w:rPr>
          <w:rFonts w:eastAsia="Calibri" w:cs="Times New Roman"/>
          <w:b/>
          <w:lang w:eastAsia="cs-CZ"/>
        </w:rPr>
        <w:t>8</w:t>
      </w:r>
      <w:r>
        <w:rPr>
          <w:rFonts w:eastAsia="Calibri" w:cs="Times New Roman"/>
          <w:b/>
          <w:lang w:eastAsia="cs-CZ"/>
        </w:rPr>
        <w:t>2</w:t>
      </w:r>
      <w:r w:rsidRPr="00BD5319">
        <w:rPr>
          <w:rFonts w:eastAsia="Calibri" w:cs="Times New Roman"/>
          <w:b/>
          <w:lang w:eastAsia="cs-CZ"/>
        </w:rPr>
        <w:t>:</w:t>
      </w:r>
    </w:p>
    <w:p w14:paraId="2510A608" w14:textId="479A9043" w:rsidR="00136BF2" w:rsidRDefault="00BC246D" w:rsidP="00BC246D">
      <w:pPr>
        <w:spacing w:after="0"/>
        <w:jc w:val="both"/>
        <w:rPr>
          <w:rFonts w:eastAsia="Calibri" w:cs="Times New Roman"/>
          <w:bCs/>
          <w:lang w:eastAsia="cs-CZ"/>
        </w:rPr>
      </w:pPr>
      <w:r w:rsidRPr="00BC246D">
        <w:rPr>
          <w:rFonts w:ascii="Calibri" w:eastAsia="Calibri" w:hAnsi="Calibri" w:cs="Calibri"/>
          <w:sz w:val="22"/>
          <w:szCs w:val="22"/>
        </w:rPr>
        <w:t>V projektu a rozpočtu není uvažováno se zřízením stanovišť pracoviště výhybkáře/ pracovníka pro zjišťování konců vlaků při přepínání zabezpečovacích zařízení. Žádáme zadavatele o prověření.</w:t>
      </w:r>
    </w:p>
    <w:p w14:paraId="0ABE4000" w14:textId="77777777" w:rsidR="00136BF2" w:rsidRDefault="00136BF2" w:rsidP="00136BF2">
      <w:pPr>
        <w:spacing w:after="0"/>
        <w:rPr>
          <w:rFonts w:eastAsia="Calibri" w:cs="Times New Roman"/>
          <w:b/>
          <w:lang w:eastAsia="cs-CZ"/>
        </w:rPr>
      </w:pPr>
    </w:p>
    <w:p w14:paraId="3FA9F13A" w14:textId="77777777" w:rsidR="00136BF2" w:rsidRPr="00504F82" w:rsidRDefault="00136BF2" w:rsidP="00136BF2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A5C6580" w14:textId="77777777" w:rsidR="00CC7769" w:rsidRPr="008B7464" w:rsidRDefault="00CC7769" w:rsidP="008B7464">
      <w:pPr>
        <w:spacing w:after="0"/>
        <w:jc w:val="both"/>
        <w:rPr>
          <w:rFonts w:cstheme="minorHAnsi"/>
          <w:bCs/>
        </w:rPr>
      </w:pPr>
      <w:r w:rsidRPr="008B7464">
        <w:rPr>
          <w:rFonts w:eastAsia="Calibri" w:cs="Times New Roman"/>
          <w:bCs/>
          <w:lang w:eastAsia="cs-CZ"/>
        </w:rPr>
        <w:t>Do soupisů prací byly položky doplněny.</w:t>
      </w:r>
    </w:p>
    <w:p w14:paraId="3B07731C" w14:textId="6095C87A" w:rsidR="00DF7010" w:rsidRDefault="0037482D" w:rsidP="008B7464">
      <w:pPr>
        <w:spacing w:after="0"/>
        <w:jc w:val="both"/>
        <w:rPr>
          <w:rFonts w:eastAsia="Calibri" w:cs="Times New Roman"/>
          <w:bCs/>
          <w:lang w:eastAsia="cs-CZ"/>
        </w:rPr>
      </w:pPr>
      <w:r w:rsidRPr="008B7464">
        <w:rPr>
          <w:rFonts w:eastAsia="Calibri" w:cs="Times New Roman"/>
          <w:bCs/>
          <w:lang w:eastAsia="cs-CZ"/>
        </w:rPr>
        <w:lastRenderedPageBreak/>
        <w:t>Jedná se o tyto provozní soubory PS 25-28-01_B, PS 27-28-01_B a PS 28-28-01_B, byla doplněna položka s kódem R6 VÝHYBKOVÉ STANOVIŠTĚ VYBAVENÉ VČETNĚ MONTÁŽE A DEMONTÁŽE – PRONÁJEM</w:t>
      </w:r>
      <w:r>
        <w:rPr>
          <w:rFonts w:eastAsia="Calibri" w:cs="Times New Roman"/>
          <w:bCs/>
          <w:color w:val="FF0000"/>
          <w:lang w:eastAsia="cs-CZ"/>
        </w:rPr>
        <w:t>.</w:t>
      </w:r>
    </w:p>
    <w:p w14:paraId="1D42B1B7" w14:textId="77777777" w:rsidR="00DF7010" w:rsidRDefault="00DF7010" w:rsidP="00136BF2">
      <w:pPr>
        <w:spacing w:after="0"/>
        <w:rPr>
          <w:rFonts w:eastAsia="Calibri" w:cs="Times New Roman"/>
          <w:bCs/>
          <w:lang w:eastAsia="cs-CZ"/>
        </w:rPr>
      </w:pPr>
    </w:p>
    <w:p w14:paraId="510FAD1A" w14:textId="77777777" w:rsidR="008B7464" w:rsidRDefault="008B7464" w:rsidP="00136BF2">
      <w:pPr>
        <w:spacing w:after="0"/>
        <w:rPr>
          <w:rFonts w:eastAsia="Calibri" w:cs="Times New Roman"/>
          <w:bCs/>
          <w:lang w:eastAsia="cs-CZ"/>
        </w:rPr>
      </w:pPr>
    </w:p>
    <w:p w14:paraId="04C8483A" w14:textId="77662A27" w:rsidR="00BC246D" w:rsidRPr="00BD5319" w:rsidRDefault="00BC246D" w:rsidP="00BC246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83</w:t>
      </w:r>
      <w:r w:rsidRPr="00BD5319">
        <w:rPr>
          <w:rFonts w:eastAsia="Calibri" w:cs="Times New Roman"/>
          <w:b/>
          <w:lang w:eastAsia="cs-CZ"/>
        </w:rPr>
        <w:t>:</w:t>
      </w:r>
    </w:p>
    <w:p w14:paraId="0E74DEE7" w14:textId="77777777" w:rsidR="00BC246D" w:rsidRDefault="00BC246D" w:rsidP="00BC246D">
      <w:pPr>
        <w:spacing w:after="0"/>
        <w:rPr>
          <w:rFonts w:eastAsia="Calibri" w:cs="Times New Roman"/>
          <w:bCs/>
          <w:lang w:eastAsia="cs-CZ"/>
        </w:rPr>
      </w:pPr>
      <w:r w:rsidRPr="00BC246D">
        <w:rPr>
          <w:rFonts w:eastAsia="Calibri" w:cs="Times New Roman"/>
          <w:bCs/>
          <w:lang w:eastAsia="cs-CZ"/>
        </w:rPr>
        <w:t>V projektu a rozpočtu není uvažováno s realizací ochrany kabelizace dle pokynu SŽ PO-09/2023 – GŘ. Nenalezli jsme položky na označení překopu a položky na povrchovou ochranu provizorních kabelových tras (dělené chráničky). Žádáme zadavatele o prověření.</w:t>
      </w:r>
    </w:p>
    <w:p w14:paraId="436E0136" w14:textId="77777777" w:rsidR="00BC246D" w:rsidRDefault="00BC246D" w:rsidP="00BC246D">
      <w:pPr>
        <w:spacing w:after="0"/>
        <w:rPr>
          <w:rFonts w:eastAsia="Calibri" w:cs="Times New Roman"/>
          <w:bCs/>
          <w:lang w:eastAsia="cs-CZ"/>
        </w:rPr>
      </w:pPr>
    </w:p>
    <w:p w14:paraId="7389BB27" w14:textId="3497ED0E" w:rsidR="00BC246D" w:rsidRPr="00504F82" w:rsidRDefault="00BC246D" w:rsidP="00BC246D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7B686CA" w14:textId="238388A5" w:rsidR="00603038" w:rsidRPr="008B7464" w:rsidRDefault="00603038" w:rsidP="008B746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7464">
        <w:rPr>
          <w:rFonts w:eastAsia="Calibri" w:cs="Times New Roman"/>
          <w:bCs/>
          <w:lang w:eastAsia="cs-CZ"/>
        </w:rPr>
        <w:t>Ochrana</w:t>
      </w:r>
      <w:r w:rsidR="00BB1FE0" w:rsidRPr="008B7464">
        <w:rPr>
          <w:rFonts w:eastAsia="Calibri" w:cs="Times New Roman"/>
          <w:bCs/>
          <w:lang w:eastAsia="cs-CZ"/>
        </w:rPr>
        <w:t xml:space="preserve"> a označení</w:t>
      </w:r>
      <w:r w:rsidRPr="008B7464">
        <w:rPr>
          <w:rFonts w:eastAsia="Calibri" w:cs="Times New Roman"/>
          <w:bCs/>
          <w:lang w:eastAsia="cs-CZ"/>
        </w:rPr>
        <w:t xml:space="preserve"> kabelizace je </w:t>
      </w:r>
      <w:r w:rsidR="00BB1FE0" w:rsidRPr="008B7464">
        <w:rPr>
          <w:rFonts w:eastAsia="Calibri" w:cs="Times New Roman"/>
          <w:bCs/>
          <w:lang w:eastAsia="cs-CZ"/>
        </w:rPr>
        <w:t>povinností stavby</w:t>
      </w:r>
      <w:r w:rsidRPr="008B7464">
        <w:rPr>
          <w:rFonts w:eastAsia="Calibri" w:cs="Times New Roman"/>
          <w:bCs/>
          <w:lang w:eastAsia="cs-CZ"/>
        </w:rPr>
        <w:t>.</w:t>
      </w:r>
      <w:r w:rsidR="00BB1FE0" w:rsidRPr="008B7464">
        <w:rPr>
          <w:rFonts w:eastAsia="Calibri" w:cs="Times New Roman"/>
          <w:bCs/>
          <w:lang w:eastAsia="cs-CZ"/>
        </w:rPr>
        <w:t xml:space="preserve"> Způsob a technologie nechť zvolí zhotovitel dle svých možností, zvyklostí a příslušných předpisů.</w:t>
      </w:r>
    </w:p>
    <w:p w14:paraId="5520B373" w14:textId="495DE576" w:rsidR="00BB1FE0" w:rsidRPr="008B7464" w:rsidRDefault="00BB1FE0" w:rsidP="008B746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7464">
        <w:rPr>
          <w:rFonts w:eastAsia="Calibri" w:cs="Times New Roman"/>
          <w:bCs/>
          <w:lang w:eastAsia="cs-CZ"/>
        </w:rPr>
        <w:t>Tyto náklady zhotovitel/soutěžící zohlední a ocení v položce všeobecného objektu SO 98-</w:t>
      </w:r>
      <w:r w:rsidR="008B7464">
        <w:rPr>
          <w:rFonts w:eastAsia="Calibri" w:cs="Times New Roman"/>
          <w:bCs/>
          <w:lang w:eastAsia="cs-CZ"/>
        </w:rPr>
        <w:t>9</w:t>
      </w:r>
      <w:r w:rsidRPr="008B7464">
        <w:rPr>
          <w:rFonts w:eastAsia="Calibri" w:cs="Times New Roman"/>
          <w:bCs/>
          <w:lang w:eastAsia="cs-CZ"/>
        </w:rPr>
        <w:t>8 položka VSEOB024 Práce, dodávky, činnosti a služby vyplývající z části dokumentace B.8.</w:t>
      </w:r>
    </w:p>
    <w:p w14:paraId="2E00A8B3" w14:textId="77777777" w:rsidR="00BB1FE0" w:rsidRPr="00603038" w:rsidRDefault="00BB1FE0" w:rsidP="00603038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7941BBC" w14:textId="77777777" w:rsidR="00BC246D" w:rsidRDefault="00BC246D" w:rsidP="00BC246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7F8A9FA" w14:textId="5A41D953" w:rsidR="00BC246D" w:rsidRPr="00BD5319" w:rsidRDefault="00BC246D" w:rsidP="00BC246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84</w:t>
      </w:r>
      <w:r w:rsidRPr="00BD5319">
        <w:rPr>
          <w:rFonts w:eastAsia="Calibri" w:cs="Times New Roman"/>
          <w:b/>
          <w:lang w:eastAsia="cs-CZ"/>
        </w:rPr>
        <w:t>:</w:t>
      </w:r>
    </w:p>
    <w:p w14:paraId="47BB00AC" w14:textId="77777777" w:rsidR="00BC246D" w:rsidRPr="00BC246D" w:rsidRDefault="00BC246D" w:rsidP="00BC246D">
      <w:pPr>
        <w:spacing w:after="0"/>
        <w:rPr>
          <w:rFonts w:eastAsia="Calibri" w:cs="Calibri"/>
          <w:b/>
          <w:bCs/>
        </w:rPr>
      </w:pPr>
      <w:r w:rsidRPr="00BC246D">
        <w:rPr>
          <w:rFonts w:eastAsia="Calibri" w:cs="Calibri"/>
          <w:b/>
          <w:bCs/>
        </w:rPr>
        <w:t>SO 25-16-01 žst. Kojetín, železniční spodek</w:t>
      </w:r>
    </w:p>
    <w:p w14:paraId="799DBBE0" w14:textId="6C15A26B" w:rsidR="00BC246D" w:rsidRDefault="00BC246D" w:rsidP="00BC246D">
      <w:pPr>
        <w:spacing w:after="0"/>
        <w:jc w:val="both"/>
        <w:rPr>
          <w:rFonts w:eastAsia="Calibri" w:cs="Calibri"/>
        </w:rPr>
      </w:pPr>
      <w:r w:rsidRPr="00BC246D">
        <w:rPr>
          <w:rFonts w:eastAsia="Calibri" w:cs="Calibri"/>
        </w:rPr>
        <w:t xml:space="preserve">V poskytnutém soupisu prací je uvedena položka číslo 5  ODKOP PRO SPOD STAVBU SILNIC A ŽELEZNIC TŘ. I o výměře </w:t>
      </w:r>
      <w:r w:rsidRPr="00BC246D">
        <w:rPr>
          <w:rFonts w:eastAsia="Calibri" w:cs="Calibri"/>
          <w:b/>
          <w:bCs/>
        </w:rPr>
        <w:t>50.778,893m3</w:t>
      </w:r>
      <w:r w:rsidRPr="00BC246D">
        <w:rPr>
          <w:rFonts w:eastAsia="Calibri" w:cs="Calibri"/>
        </w:rPr>
        <w:t xml:space="preserve"> s popisem "viz kubaturový list", kde jsme u sloupce výkop nalezli hodnotu </w:t>
      </w:r>
      <w:r w:rsidRPr="00BC246D">
        <w:rPr>
          <w:rFonts w:eastAsia="Calibri" w:cs="Calibri"/>
          <w:b/>
          <w:bCs/>
        </w:rPr>
        <w:t>51.443,473m3</w:t>
      </w:r>
      <w:r w:rsidRPr="00BC246D">
        <w:rPr>
          <w:rFonts w:eastAsia="Calibri" w:cs="Calibri"/>
        </w:rPr>
        <w:t>. Může zadavatel vysvětlit, proč výměra v soupise neodpovídá výměře v sloupci v kubaturovém listu v příloze výkaz výměr?</w:t>
      </w:r>
    </w:p>
    <w:p w14:paraId="333D7B55" w14:textId="77777777" w:rsidR="00BC246D" w:rsidRPr="005E383F" w:rsidRDefault="00BC246D" w:rsidP="00BC246D">
      <w:pPr>
        <w:spacing w:after="0"/>
        <w:rPr>
          <w:rFonts w:eastAsia="Calibri" w:cs="Times New Roman"/>
          <w:b/>
          <w:lang w:eastAsia="cs-CZ"/>
        </w:rPr>
      </w:pPr>
    </w:p>
    <w:p w14:paraId="58B14890" w14:textId="77777777" w:rsidR="00BC246D" w:rsidRPr="00504F82" w:rsidRDefault="00BC246D" w:rsidP="00BC246D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DE16426" w14:textId="761057A7" w:rsidR="00744005" w:rsidRPr="008B7464" w:rsidRDefault="00744005" w:rsidP="007440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7464">
        <w:rPr>
          <w:rFonts w:eastAsia="Calibri" w:cs="Times New Roman"/>
          <w:bCs/>
          <w:lang w:eastAsia="cs-CZ"/>
        </w:rPr>
        <w:t>Jedná se o překlep. Výměra položky č. 12373</w:t>
      </w:r>
      <w:r w:rsidRPr="008B7464">
        <w:t xml:space="preserve"> </w:t>
      </w:r>
      <w:r w:rsidRPr="008B7464">
        <w:rPr>
          <w:rFonts w:eastAsia="Calibri" w:cs="Times New Roman"/>
          <w:bCs/>
          <w:lang w:eastAsia="cs-CZ"/>
        </w:rPr>
        <w:t>ODKOP PRO SPOD STAVBU SILNIC A ŽELEZNIC TŘ. I byla upravena na hodnotu z kubaturového listu tj. 51443.473 m3.</w:t>
      </w:r>
    </w:p>
    <w:p w14:paraId="5438DA30" w14:textId="77777777" w:rsidR="00BC246D" w:rsidRDefault="00BC246D" w:rsidP="00BC246D">
      <w:pPr>
        <w:spacing w:after="0"/>
        <w:rPr>
          <w:rFonts w:eastAsia="Calibri" w:cs="Times New Roman"/>
          <w:bCs/>
          <w:lang w:eastAsia="cs-CZ"/>
        </w:rPr>
      </w:pPr>
    </w:p>
    <w:p w14:paraId="24173FE7" w14:textId="77777777" w:rsidR="00BC246D" w:rsidRDefault="00BC246D" w:rsidP="00BC246D">
      <w:pPr>
        <w:spacing w:after="0"/>
        <w:rPr>
          <w:rFonts w:eastAsia="Calibri" w:cs="Times New Roman"/>
          <w:bCs/>
          <w:lang w:eastAsia="cs-CZ"/>
        </w:rPr>
      </w:pPr>
    </w:p>
    <w:p w14:paraId="2AFB39F1" w14:textId="2B4ECC4A" w:rsidR="00BC246D" w:rsidRPr="005E383F" w:rsidRDefault="00BC246D" w:rsidP="00BC246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E383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85</w:t>
      </w:r>
      <w:r w:rsidRPr="005E383F">
        <w:rPr>
          <w:rFonts w:eastAsia="Calibri" w:cs="Times New Roman"/>
          <w:b/>
          <w:lang w:eastAsia="cs-CZ"/>
        </w:rPr>
        <w:t>:</w:t>
      </w:r>
    </w:p>
    <w:p w14:paraId="7F5CC6CB" w14:textId="77777777" w:rsidR="00BC246D" w:rsidRPr="00BC246D" w:rsidRDefault="00BC246D" w:rsidP="00391EC5">
      <w:pPr>
        <w:spacing w:after="0"/>
        <w:jc w:val="both"/>
        <w:rPr>
          <w:rFonts w:eastAsia="Calibri" w:cs="Calibri"/>
          <w:b/>
          <w:bCs/>
        </w:rPr>
      </w:pPr>
      <w:r w:rsidRPr="00BC246D">
        <w:rPr>
          <w:rFonts w:eastAsia="Calibri" w:cs="Calibri"/>
          <w:b/>
          <w:bCs/>
        </w:rPr>
        <w:t>SO 25-16-01 žst. Kojetín, železniční spodek</w:t>
      </w:r>
    </w:p>
    <w:p w14:paraId="7034120A" w14:textId="77777777" w:rsidR="00BC246D" w:rsidRDefault="00BC246D" w:rsidP="00391EC5">
      <w:pPr>
        <w:spacing w:after="0"/>
        <w:rPr>
          <w:rFonts w:eastAsia="Calibri" w:cs="Calibri"/>
          <w:bCs/>
        </w:rPr>
      </w:pPr>
      <w:r w:rsidRPr="00BC246D">
        <w:rPr>
          <w:rFonts w:eastAsia="Calibri" w:cs="Calibri"/>
          <w:bCs/>
        </w:rPr>
        <w:t xml:space="preserve">V poskytnutém soupisu prací je uvedena položka číslo 6 </w:t>
      </w:r>
      <w:r w:rsidRPr="00BC246D">
        <w:rPr>
          <w:rFonts w:eastAsia="Calibri" w:cs="Calibri"/>
          <w:b/>
          <w:bCs/>
        </w:rPr>
        <w:t>ODKOP PRO SPOD STAVBU SILNIC A ŽELEZNIC TŘ. I, ODVOZ DO 20KM</w:t>
      </w:r>
      <w:r w:rsidRPr="00BC246D">
        <w:rPr>
          <w:rFonts w:eastAsia="Calibri" w:cs="Calibri"/>
          <w:bCs/>
        </w:rPr>
        <w:t xml:space="preserve"> o výměře </w:t>
      </w:r>
      <w:r w:rsidRPr="00BC246D">
        <w:rPr>
          <w:rFonts w:eastAsia="Calibri" w:cs="Calibri"/>
          <w:b/>
          <w:bCs/>
        </w:rPr>
        <w:t>53.036,091m3</w:t>
      </w:r>
      <w:r w:rsidRPr="00BC246D">
        <w:rPr>
          <w:rFonts w:eastAsia="Calibri" w:cs="Calibri"/>
          <w:bCs/>
        </w:rPr>
        <w:t xml:space="preserve"> a popisem "(50778.893m3 + 1751.482m3 + 13764.739m3) * 0,80" dle kubaturového listu. V příloze označené </w:t>
      </w:r>
      <w:r w:rsidRPr="00BC246D">
        <w:rPr>
          <w:rFonts w:eastAsia="Calibri" w:cs="Calibri"/>
          <w:bCs/>
          <w:i/>
          <w:iCs/>
        </w:rPr>
        <w:t>D_2_1_1_SO251701_04_100_Vykaz_vymer.pdf</w:t>
      </w:r>
      <w:r w:rsidRPr="00BC246D">
        <w:rPr>
          <w:rFonts w:eastAsia="Calibri" w:cs="Calibri"/>
          <w:bCs/>
        </w:rPr>
        <w:t xml:space="preserve"> je však v sloupečku pro výkop uvedeno množství, jak již bylo zmíněno v předešlém dotazu </w:t>
      </w:r>
      <w:r w:rsidRPr="00BC246D">
        <w:rPr>
          <w:rFonts w:eastAsia="Calibri" w:cs="Calibri"/>
          <w:b/>
          <w:bCs/>
        </w:rPr>
        <w:t>51.443,473m3</w:t>
      </w:r>
      <w:r w:rsidRPr="00BC246D">
        <w:rPr>
          <w:rFonts w:eastAsia="Calibri" w:cs="Calibri"/>
          <w:bCs/>
        </w:rPr>
        <w:t xml:space="preserve">, což by v souvislosti s položkou č.5 znamenalo že mají být v rámci tohoto SO provedeny výkopy v souhrnném množství 103.814,984m3. To však neodpovídá již zmíněné příloze </w:t>
      </w:r>
      <w:r w:rsidRPr="00BC246D">
        <w:rPr>
          <w:rFonts w:eastAsia="Calibri" w:cs="Calibri"/>
          <w:bCs/>
          <w:i/>
          <w:iCs/>
        </w:rPr>
        <w:t>D_2_1_1_SO251701_04_100_Vykaz_vymer.pdf</w:t>
      </w:r>
      <w:r w:rsidRPr="00BC246D">
        <w:rPr>
          <w:rFonts w:eastAsia="Calibri" w:cs="Calibri"/>
          <w:bCs/>
        </w:rPr>
        <w:t xml:space="preserve">. Dle našeho názoru by mělo být množství </w:t>
      </w:r>
      <w:r w:rsidRPr="00BC246D">
        <w:rPr>
          <w:rFonts w:eastAsia="Calibri" w:cs="Calibri"/>
          <w:b/>
          <w:bCs/>
        </w:rPr>
        <w:t>51.443,473 m3</w:t>
      </w:r>
      <w:r w:rsidRPr="00BC246D">
        <w:rPr>
          <w:rFonts w:eastAsia="Calibri" w:cs="Calibri"/>
          <w:bCs/>
        </w:rPr>
        <w:t xml:space="preserve"> rozděleno do položek 5 a 6. A to tak, jak je naznačeno v popise položky č. 6, kdy do ní by mělo připadnou 80% této položky a 20% do položky č.5. Popis položky č.6 spíše odpovídá položce uložení na mezideponii, protože jsou zde zahrnuty v popise i množství z položek pro zřízení stupňů pol.č.7 a z hloubení rýh pol.č.8. Může zadavatel ověřit naši domněnku a upravit množství u položky č. 5 a 6, tak aby odpovídala příloze  </w:t>
      </w:r>
      <w:r w:rsidRPr="00BC246D">
        <w:rPr>
          <w:rFonts w:eastAsia="Calibri" w:cs="Calibri"/>
          <w:bCs/>
          <w:i/>
          <w:iCs/>
        </w:rPr>
        <w:t>D_2_1_1_SO251701_04_100_Vykaz_vymer.pdf</w:t>
      </w:r>
      <w:r w:rsidRPr="00BC246D">
        <w:rPr>
          <w:rFonts w:eastAsia="Calibri" w:cs="Calibri"/>
          <w:bCs/>
        </w:rPr>
        <w:t>.?</w:t>
      </w:r>
    </w:p>
    <w:p w14:paraId="0E82A7FA" w14:textId="77777777" w:rsidR="00BC246D" w:rsidRDefault="00BC246D" w:rsidP="00BC246D">
      <w:pPr>
        <w:spacing w:after="0"/>
        <w:rPr>
          <w:rFonts w:eastAsia="Calibri" w:cs="Calibri"/>
          <w:bCs/>
        </w:rPr>
      </w:pPr>
    </w:p>
    <w:p w14:paraId="7B74DD15" w14:textId="18A50A23" w:rsidR="00BC246D" w:rsidRPr="00504F82" w:rsidRDefault="00BC246D" w:rsidP="00BC246D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2351623" w14:textId="4E5BED9E" w:rsidR="00744005" w:rsidRPr="0017434A" w:rsidRDefault="00744005" w:rsidP="007440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7434A">
        <w:rPr>
          <w:rFonts w:eastAsia="Calibri" w:cs="Times New Roman"/>
          <w:bCs/>
          <w:lang w:eastAsia="cs-CZ"/>
        </w:rPr>
        <w:t xml:space="preserve">Oprava této nesrovnalosti částečně proběhla na základě dotazu č. 36. Položka č. 123738 ODKOP PRO SPOD STAVBU SILNIC A ŽELEZNIC TŘ. I, ODVOZ DO 20KM byla nahrazena položkou č. </w:t>
      </w:r>
      <w:r w:rsidR="009830C0" w:rsidRPr="0017434A">
        <w:rPr>
          <w:rFonts w:eastAsia="Calibri" w:cs="Times New Roman"/>
          <w:bCs/>
          <w:lang w:eastAsia="cs-CZ"/>
        </w:rPr>
        <w:t xml:space="preserve">kódu 12373B </w:t>
      </w:r>
      <w:r w:rsidRPr="0017434A">
        <w:rPr>
          <w:rFonts w:eastAsia="Calibri" w:cs="Times New Roman"/>
          <w:bCs/>
          <w:lang w:eastAsia="cs-CZ"/>
        </w:rPr>
        <w:t xml:space="preserve">ODKOP PRO SPOD STAVBU SILNIC A ŽELEZNIC TŘ. I – DOPRAVA. </w:t>
      </w:r>
    </w:p>
    <w:p w14:paraId="3E1C73FD" w14:textId="03A88FA4" w:rsidR="00744005" w:rsidRPr="0017434A" w:rsidRDefault="00744005" w:rsidP="007440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7434A">
        <w:rPr>
          <w:rFonts w:eastAsia="Calibri" w:cs="Times New Roman"/>
          <w:bCs/>
          <w:lang w:eastAsia="cs-CZ"/>
        </w:rPr>
        <w:t>V rámci tohoto nového dotazu a dotazu viz výše byla této položce byla opravena výměra na hodnotu 1138314,798 m3. V závislosti na změně položky č. 12373</w:t>
      </w:r>
      <w:r w:rsidRPr="0017434A">
        <w:t xml:space="preserve"> </w:t>
      </w:r>
      <w:r w:rsidRPr="0017434A">
        <w:rPr>
          <w:rFonts w:eastAsia="Calibri" w:cs="Times New Roman"/>
          <w:bCs/>
          <w:lang w:eastAsia="cs-CZ"/>
        </w:rPr>
        <w:t xml:space="preserve">ODKOP PRO SPOD STAVBU SILNIC A ŽELEZNIC TŘ. I byly upraveny výměry položek: </w:t>
      </w:r>
    </w:p>
    <w:p w14:paraId="649A825B" w14:textId="77777777" w:rsidR="00744005" w:rsidRPr="0017434A" w:rsidRDefault="00744005" w:rsidP="007440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7434A">
        <w:rPr>
          <w:rFonts w:eastAsia="Calibri" w:cs="Times New Roman"/>
          <w:bCs/>
          <w:lang w:eastAsia="cs-CZ"/>
        </w:rPr>
        <w:t>č. 17180 ULOŽENÍ SYPANINY DO NÁSYPŮ Z NAKUPOVANÝCH MATERIÁLŮ, výměra 5391.456 m3,</w:t>
      </w:r>
    </w:p>
    <w:p w14:paraId="1687C7E9" w14:textId="77777777" w:rsidR="00744005" w:rsidRPr="0017434A" w:rsidRDefault="00744005" w:rsidP="007440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7434A">
        <w:rPr>
          <w:rFonts w:eastAsia="Calibri" w:cs="Times New Roman"/>
          <w:bCs/>
          <w:lang w:eastAsia="cs-CZ"/>
        </w:rPr>
        <w:t>č. 171101 ULOŽENÍ SYPANINY DO NÁSYPŮ SE ZHUTNĚNÍM DO 95% PS, výměra 13391.939 m3</w:t>
      </w:r>
    </w:p>
    <w:p w14:paraId="720CE9DE" w14:textId="77777777" w:rsidR="00744005" w:rsidRPr="0017434A" w:rsidRDefault="00744005" w:rsidP="007440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7434A">
        <w:rPr>
          <w:rFonts w:eastAsia="Calibri" w:cs="Times New Roman"/>
          <w:bCs/>
          <w:lang w:eastAsia="cs-CZ"/>
        </w:rPr>
        <w:t>č. R015111 POPLATKY ZA LIKVIDACŮ ODPADŮ NEKONTAMINOVANÝCH - 17 05 04 VYTĚŽENÉ ZEMINY A HORNINY - I. TŘÍDA - TĚŽITELNOSTI VČ. DOPRAVY NA SKLÁDKU A MANIPULACE, výměra 86779.763 T</w:t>
      </w:r>
    </w:p>
    <w:p w14:paraId="7474DAA3" w14:textId="77777777" w:rsidR="00744005" w:rsidRPr="0017434A" w:rsidRDefault="00744005" w:rsidP="0074400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7434A">
        <w:rPr>
          <w:rFonts w:eastAsia="Calibri" w:cs="Times New Roman"/>
          <w:bCs/>
          <w:lang w:eastAsia="cs-CZ"/>
        </w:rPr>
        <w:t>č. R015510 POPLATKY ZA LIKVIDACŮ ODPADŮ NEBEZPEČNÝCH - 17 05 07* LOKÁLNĚ ZNEČIŠTĚNÝ ŠTĚRK A ZEMINA Z KOLEJIŠTĚ - (VÝHYBKY) VČ. DOPRAVY NA SKLÁDKU A MANIPULACE, výměra 9 642.196 T</w:t>
      </w:r>
    </w:p>
    <w:p w14:paraId="6B1D1089" w14:textId="77777777" w:rsidR="00BC246D" w:rsidRDefault="00BC246D" w:rsidP="00BC246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51051C0" w14:textId="77777777" w:rsidR="00BC246D" w:rsidRDefault="00BC246D" w:rsidP="00BC246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E1D27DC" w14:textId="5DC4B71E" w:rsidR="00BC246D" w:rsidRPr="00BD5319" w:rsidRDefault="00BC246D" w:rsidP="00BC246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bookmarkStart w:id="2" w:name="_Hlk191622657"/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86</w:t>
      </w:r>
      <w:r w:rsidRPr="00BD5319">
        <w:rPr>
          <w:rFonts w:eastAsia="Calibri" w:cs="Times New Roman"/>
          <w:b/>
          <w:lang w:eastAsia="cs-CZ"/>
        </w:rPr>
        <w:t>:</w:t>
      </w:r>
    </w:p>
    <w:p w14:paraId="002A38CF" w14:textId="77777777" w:rsidR="00391EC5" w:rsidRPr="00391EC5" w:rsidRDefault="00391EC5" w:rsidP="00391EC5">
      <w:pPr>
        <w:spacing w:after="0"/>
        <w:rPr>
          <w:rFonts w:eastAsia="Calibri" w:cs="Calibri"/>
          <w:b/>
          <w:bCs/>
        </w:rPr>
      </w:pPr>
      <w:r w:rsidRPr="00391EC5">
        <w:rPr>
          <w:rFonts w:eastAsia="Calibri" w:cs="Calibri"/>
          <w:b/>
          <w:bCs/>
        </w:rPr>
        <w:t>SO 25-17-01 žst. Kojetín, železniční svršek</w:t>
      </w:r>
    </w:p>
    <w:p w14:paraId="6ED21159" w14:textId="77777777" w:rsidR="00391EC5" w:rsidRPr="00391EC5" w:rsidRDefault="00391EC5" w:rsidP="00391EC5">
      <w:pPr>
        <w:spacing w:after="0"/>
        <w:rPr>
          <w:rFonts w:eastAsia="Calibri" w:cs="Calibri"/>
          <w:bCs/>
        </w:rPr>
      </w:pPr>
      <w:r w:rsidRPr="00391EC5">
        <w:rPr>
          <w:rFonts w:eastAsia="Calibri" w:cs="Calibri"/>
          <w:bCs/>
        </w:rPr>
        <w:t xml:space="preserve">V poskytnutém soupisu prací je uvedena položka číslo 75  ODSTRANĚNÍ KOLEJOVÉHO LOŽE A DRAŽNÍCH STEZEK o výměře 19.238,339m3. V popisu položky je však pouze uvedena tato hodnota a při kontrole přiložené přílohy </w:t>
      </w:r>
      <w:r w:rsidRPr="00391EC5">
        <w:rPr>
          <w:rFonts w:eastAsia="Calibri" w:cs="Calibri"/>
          <w:bCs/>
          <w:i/>
          <w:iCs/>
        </w:rPr>
        <w:t>D_2_1_1_SO251701_04_100_Vykaz_vymer.pdf</w:t>
      </w:r>
      <w:r w:rsidRPr="00391EC5">
        <w:rPr>
          <w:rFonts w:eastAsia="Calibri" w:cs="Calibri"/>
          <w:bCs/>
        </w:rPr>
        <w:t>. jsme tuto hodnotu nikde nenalezli, a tudíž nejsme schopni ověřit, jak k této hodnotě projektant došel. Tím pádem nejsme schopni vyloučit, jestli náhodou toto množství není již započteno v hodnotě pro výkop 51.443,473m3 se, kterou se počítá v položkách č.5 a 6 v </w:t>
      </w:r>
      <w:r w:rsidRPr="00391EC5">
        <w:rPr>
          <w:rFonts w:eastAsia="Calibri" w:cs="Calibri"/>
          <w:b/>
          <w:bCs/>
        </w:rPr>
        <w:t xml:space="preserve">SO 25-16-01 žst. Kojetín železniční spodek. </w:t>
      </w:r>
      <w:r w:rsidRPr="00391EC5">
        <w:rPr>
          <w:rFonts w:eastAsia="Calibri" w:cs="Calibri"/>
          <w:bCs/>
        </w:rPr>
        <w:t xml:space="preserve">Může zadavatel vysvětlit a ověřit, jak dospěl k této hodnotě odstranění kolejového lože v SO 25-17-01? A že není již toto množství zahrnuto v SO 25-16-01? </w:t>
      </w:r>
    </w:p>
    <w:p w14:paraId="0BF06D5C" w14:textId="77777777" w:rsidR="00391EC5" w:rsidRPr="00391EC5" w:rsidRDefault="00391EC5" w:rsidP="00391EC5">
      <w:pPr>
        <w:spacing w:after="0"/>
        <w:rPr>
          <w:rFonts w:eastAsia="Calibri" w:cs="Calibri"/>
          <w:bCs/>
        </w:rPr>
      </w:pPr>
    </w:p>
    <w:bookmarkEnd w:id="2"/>
    <w:p w14:paraId="60B67AC8" w14:textId="77777777" w:rsidR="00BC246D" w:rsidRPr="00504F82" w:rsidRDefault="00BC246D" w:rsidP="00391EC5">
      <w:pPr>
        <w:spacing w:after="0"/>
        <w:jc w:val="both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4C69A6D" w14:textId="67F412F0" w:rsidR="00191F54" w:rsidRPr="008B7464" w:rsidRDefault="00191F54" w:rsidP="00191F5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7464">
        <w:rPr>
          <w:rFonts w:eastAsia="Calibri" w:cs="Times New Roman"/>
          <w:bCs/>
          <w:lang w:eastAsia="cs-CZ"/>
        </w:rPr>
        <w:t>Do VV byl doplněn výpočet položky č. 965010</w:t>
      </w:r>
      <w:r w:rsidRPr="008B7464">
        <w:t xml:space="preserve"> </w:t>
      </w:r>
      <w:r w:rsidRPr="008B7464">
        <w:rPr>
          <w:rFonts w:eastAsia="Calibri" w:cs="Times New Roman"/>
          <w:bCs/>
          <w:lang w:eastAsia="cs-CZ"/>
        </w:rPr>
        <w:t>ODSTRANĚNÍ KOLEJOVÉHO LOŽE A DRÁŽNÍCH STEZEK: (8710m + 750m + 1227.966m) * 1,8 m3/m. Výměra zůstává zachována. Výměra není zahrnuta v SO 25-16-01.</w:t>
      </w:r>
    </w:p>
    <w:p w14:paraId="41BCFC81" w14:textId="77777777" w:rsidR="0017283A" w:rsidRDefault="0017283A" w:rsidP="0017283A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48D50941" w14:textId="77777777" w:rsidR="00BC246D" w:rsidRDefault="00BC246D" w:rsidP="0017283A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60495025" w14:textId="603139FE" w:rsidR="00BC246D" w:rsidRPr="00BD5319" w:rsidRDefault="00BC246D" w:rsidP="00BC246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87</w:t>
      </w:r>
      <w:r w:rsidRPr="00BD5319">
        <w:rPr>
          <w:rFonts w:eastAsia="Calibri" w:cs="Times New Roman"/>
          <w:b/>
          <w:lang w:eastAsia="cs-CZ"/>
        </w:rPr>
        <w:t>:</w:t>
      </w:r>
    </w:p>
    <w:p w14:paraId="4987F9DE" w14:textId="77777777" w:rsidR="00391EC5" w:rsidRPr="00391EC5" w:rsidRDefault="00391EC5" w:rsidP="00391EC5">
      <w:pPr>
        <w:spacing w:after="0"/>
        <w:rPr>
          <w:rFonts w:eastAsia="Calibri" w:cs="Times New Roman"/>
          <w:b/>
          <w:bCs/>
          <w:lang w:eastAsia="cs-CZ"/>
        </w:rPr>
      </w:pPr>
      <w:r w:rsidRPr="00391EC5">
        <w:rPr>
          <w:rFonts w:eastAsia="Calibri" w:cs="Times New Roman"/>
          <w:b/>
          <w:bCs/>
          <w:lang w:eastAsia="cs-CZ"/>
        </w:rPr>
        <w:t>SO 25-16-01 žst. Kojetín, železniční spodek</w:t>
      </w:r>
    </w:p>
    <w:p w14:paraId="0089A181" w14:textId="77777777" w:rsidR="00391EC5" w:rsidRPr="00391EC5" w:rsidRDefault="00391EC5" w:rsidP="00391EC5">
      <w:pPr>
        <w:spacing w:after="0"/>
        <w:rPr>
          <w:rFonts w:eastAsia="Calibri" w:cs="Times New Roman"/>
          <w:bCs/>
          <w:lang w:eastAsia="cs-CZ"/>
        </w:rPr>
      </w:pPr>
      <w:r w:rsidRPr="00391EC5">
        <w:rPr>
          <w:rFonts w:eastAsia="Calibri" w:cs="Times New Roman"/>
          <w:bCs/>
          <w:lang w:eastAsia="cs-CZ"/>
        </w:rPr>
        <w:t>V poskytnutém soupisu prací pro výše uvedený objekt je uvedena položka č. 8 HLOUBENÍ RÝH ŠÍŘ DO 2M PAŽ I NEPAŽ TŘ. I o výměře 13.259,023 m3 a popisem výpočtu "</w:t>
      </w:r>
      <w:r w:rsidRPr="00391EC5">
        <w:rPr>
          <w:rFonts w:eastAsia="Calibri" w:cs="Times New Roman"/>
          <w:b/>
          <w:bCs/>
          <w:lang w:eastAsia="cs-CZ"/>
        </w:rPr>
        <w:t>11893.9451</w:t>
      </w:r>
      <w:r w:rsidRPr="00391EC5">
        <w:rPr>
          <w:rFonts w:eastAsia="Calibri" w:cs="Times New Roman"/>
          <w:bCs/>
          <w:lang w:eastAsia="cs-CZ"/>
        </w:rPr>
        <w:t xml:space="preserve"> + 1870.793 viz kubaturový list  ". Dle našeho názoru u této položky dochází k částečnému dublování položky č. 14 TRATIVODY KOMPL Z TRUB Z PLAST HM DN DO 200MM, RÝHA TŘ I o výměře 6.288,679m, neboť ve specifikaci této položky pro trativody je uvedeno: </w:t>
      </w:r>
    </w:p>
    <w:p w14:paraId="3B057BE6" w14:textId="77777777" w:rsidR="00391EC5" w:rsidRPr="00391EC5" w:rsidRDefault="00391EC5" w:rsidP="00391EC5">
      <w:pPr>
        <w:spacing w:after="0"/>
        <w:rPr>
          <w:rFonts w:eastAsia="Calibri" w:cs="Times New Roman"/>
          <w:bCs/>
          <w:i/>
          <w:iCs/>
          <w:lang w:eastAsia="cs-CZ"/>
        </w:rPr>
      </w:pPr>
      <w:r w:rsidRPr="00391EC5">
        <w:rPr>
          <w:rFonts w:eastAsia="Calibri" w:cs="Times New Roman"/>
          <w:bCs/>
          <w:i/>
          <w:iCs/>
          <w:lang w:eastAsia="cs-CZ"/>
        </w:rPr>
        <w:t>Položka zahrnuje:</w:t>
      </w:r>
    </w:p>
    <w:p w14:paraId="5C6EFC92" w14:textId="77777777" w:rsidR="00391EC5" w:rsidRPr="00391EC5" w:rsidRDefault="00391EC5" w:rsidP="00391EC5">
      <w:pPr>
        <w:spacing w:after="0"/>
        <w:rPr>
          <w:rFonts w:eastAsia="Calibri" w:cs="Times New Roman"/>
          <w:bCs/>
          <w:i/>
          <w:iCs/>
          <w:lang w:eastAsia="cs-CZ"/>
        </w:rPr>
      </w:pPr>
      <w:r w:rsidRPr="00391EC5">
        <w:rPr>
          <w:rFonts w:eastAsia="Calibri" w:cs="Times New Roman"/>
          <w:bCs/>
          <w:i/>
          <w:iCs/>
          <w:lang w:eastAsia="cs-CZ"/>
        </w:rPr>
        <w:t>- platí pro kompletní konstrukce trativodů:</w:t>
      </w:r>
    </w:p>
    <w:p w14:paraId="28DC666D" w14:textId="77777777" w:rsidR="00391EC5" w:rsidRPr="00391EC5" w:rsidRDefault="00391EC5" w:rsidP="00391EC5">
      <w:pPr>
        <w:spacing w:after="0"/>
        <w:rPr>
          <w:rFonts w:eastAsia="Calibri" w:cs="Times New Roman"/>
          <w:bCs/>
          <w:i/>
          <w:iCs/>
          <w:lang w:eastAsia="cs-CZ"/>
        </w:rPr>
      </w:pPr>
      <w:r w:rsidRPr="00391EC5">
        <w:rPr>
          <w:rFonts w:eastAsia="Calibri" w:cs="Times New Roman"/>
          <w:b/>
          <w:bCs/>
          <w:i/>
          <w:iCs/>
          <w:lang w:eastAsia="cs-CZ"/>
        </w:rPr>
        <w:t xml:space="preserve">- výkop rýhy předepsaného tvaru v dané třídě těžitelnosti, </w:t>
      </w:r>
      <w:r w:rsidRPr="00391EC5">
        <w:rPr>
          <w:rFonts w:eastAsia="Calibri" w:cs="Times New Roman"/>
          <w:bCs/>
          <w:i/>
          <w:iCs/>
          <w:lang w:eastAsia="cs-CZ"/>
        </w:rPr>
        <w:t>výplň, zásyp trativodu včetně dopravy, uložení přebytečného materiálu, dodávky předepsaného materiálu pro výplň a zásyp</w:t>
      </w:r>
    </w:p>
    <w:p w14:paraId="2A5220F7" w14:textId="77777777" w:rsidR="00391EC5" w:rsidRPr="00391EC5" w:rsidRDefault="00391EC5" w:rsidP="00391EC5">
      <w:pPr>
        <w:spacing w:after="0"/>
        <w:rPr>
          <w:rFonts w:eastAsia="Calibri" w:cs="Times New Roman"/>
          <w:bCs/>
          <w:i/>
          <w:iCs/>
          <w:lang w:eastAsia="cs-CZ"/>
        </w:rPr>
      </w:pPr>
      <w:r w:rsidRPr="00391EC5">
        <w:rPr>
          <w:rFonts w:eastAsia="Calibri" w:cs="Times New Roman"/>
          <w:bCs/>
          <w:i/>
          <w:iCs/>
          <w:lang w:eastAsia="cs-CZ"/>
        </w:rPr>
        <w:t>- zřízení spojovací vrstvy</w:t>
      </w:r>
    </w:p>
    <w:p w14:paraId="2BC77481" w14:textId="77777777" w:rsidR="00391EC5" w:rsidRPr="00391EC5" w:rsidRDefault="00391EC5" w:rsidP="00391EC5">
      <w:pPr>
        <w:spacing w:after="0"/>
        <w:rPr>
          <w:rFonts w:eastAsia="Calibri" w:cs="Times New Roman"/>
          <w:bCs/>
          <w:i/>
          <w:iCs/>
          <w:lang w:eastAsia="cs-CZ"/>
        </w:rPr>
      </w:pPr>
      <w:r w:rsidRPr="00391EC5">
        <w:rPr>
          <w:rFonts w:eastAsia="Calibri" w:cs="Times New Roman"/>
          <w:bCs/>
          <w:i/>
          <w:iCs/>
          <w:lang w:eastAsia="cs-CZ"/>
        </w:rPr>
        <w:t>- zřízení podkladu a lože trativodu z předepsaného materiálu</w:t>
      </w:r>
    </w:p>
    <w:p w14:paraId="1DCD4B5D" w14:textId="77777777" w:rsidR="00391EC5" w:rsidRPr="00391EC5" w:rsidRDefault="00391EC5" w:rsidP="00391EC5">
      <w:pPr>
        <w:spacing w:after="0"/>
        <w:rPr>
          <w:rFonts w:eastAsia="Calibri" w:cs="Times New Roman"/>
          <w:bCs/>
          <w:i/>
          <w:iCs/>
          <w:lang w:eastAsia="cs-CZ"/>
        </w:rPr>
      </w:pPr>
      <w:r w:rsidRPr="00391EC5">
        <w:rPr>
          <w:rFonts w:eastAsia="Calibri" w:cs="Times New Roman"/>
          <w:bCs/>
          <w:i/>
          <w:iCs/>
          <w:lang w:eastAsia="cs-CZ"/>
        </w:rPr>
        <w:t>- dodávka a uložení trativodu předepsaného materiálu a profilu</w:t>
      </w:r>
    </w:p>
    <w:p w14:paraId="67D0E1BC" w14:textId="77777777" w:rsidR="00391EC5" w:rsidRPr="00391EC5" w:rsidRDefault="00391EC5" w:rsidP="00391EC5">
      <w:pPr>
        <w:spacing w:after="0"/>
        <w:rPr>
          <w:rFonts w:eastAsia="Calibri" w:cs="Times New Roman"/>
          <w:bCs/>
          <w:i/>
          <w:iCs/>
          <w:lang w:eastAsia="cs-CZ"/>
        </w:rPr>
      </w:pPr>
      <w:r w:rsidRPr="00391EC5">
        <w:rPr>
          <w:rFonts w:eastAsia="Calibri" w:cs="Times New Roman"/>
          <w:bCs/>
          <w:i/>
          <w:iCs/>
          <w:lang w:eastAsia="cs-CZ"/>
        </w:rPr>
        <w:t>- obsyp trativodu předepsaným materiálem</w:t>
      </w:r>
    </w:p>
    <w:p w14:paraId="5370D6EB" w14:textId="77777777" w:rsidR="00391EC5" w:rsidRPr="00391EC5" w:rsidRDefault="00391EC5" w:rsidP="00391EC5">
      <w:pPr>
        <w:spacing w:after="0"/>
        <w:rPr>
          <w:rFonts w:eastAsia="Calibri" w:cs="Times New Roman"/>
          <w:bCs/>
          <w:i/>
          <w:iCs/>
          <w:lang w:eastAsia="cs-CZ"/>
        </w:rPr>
      </w:pPr>
      <w:r w:rsidRPr="00391EC5">
        <w:rPr>
          <w:rFonts w:eastAsia="Calibri" w:cs="Times New Roman"/>
          <w:bCs/>
          <w:i/>
          <w:iCs/>
          <w:lang w:eastAsia="cs-CZ"/>
        </w:rPr>
        <w:t>- ukončení trativodu zaústěním do potrubí nebo vodoteče, případně vybudování ukončujícího objektu (kapličky) dle VL</w:t>
      </w:r>
    </w:p>
    <w:p w14:paraId="2AF1C53F" w14:textId="77777777" w:rsidR="00391EC5" w:rsidRPr="00391EC5" w:rsidRDefault="00391EC5" w:rsidP="00391EC5">
      <w:pPr>
        <w:spacing w:after="0"/>
        <w:rPr>
          <w:rFonts w:eastAsia="Calibri" w:cs="Times New Roman"/>
          <w:bCs/>
          <w:i/>
          <w:iCs/>
          <w:lang w:eastAsia="cs-CZ"/>
        </w:rPr>
      </w:pPr>
      <w:r w:rsidRPr="00391EC5">
        <w:rPr>
          <w:rFonts w:eastAsia="Calibri" w:cs="Times New Roman"/>
          <w:bCs/>
          <w:i/>
          <w:iCs/>
          <w:lang w:eastAsia="cs-CZ"/>
        </w:rPr>
        <w:t>- veškerý materiál, výrobky a polotovary, včetně mimostaveništní a vnitrostaveništní dopravy</w:t>
      </w:r>
    </w:p>
    <w:p w14:paraId="1828CD7E" w14:textId="77777777" w:rsidR="00391EC5" w:rsidRPr="00391EC5" w:rsidRDefault="00391EC5" w:rsidP="00391EC5">
      <w:pPr>
        <w:spacing w:after="0"/>
        <w:rPr>
          <w:rFonts w:eastAsia="Calibri" w:cs="Times New Roman"/>
          <w:bCs/>
          <w:i/>
          <w:iCs/>
          <w:lang w:eastAsia="cs-CZ"/>
        </w:rPr>
      </w:pPr>
      <w:r w:rsidRPr="00391EC5">
        <w:rPr>
          <w:rFonts w:eastAsia="Calibri" w:cs="Times New Roman"/>
          <w:bCs/>
          <w:i/>
          <w:iCs/>
          <w:lang w:eastAsia="cs-CZ"/>
        </w:rPr>
        <w:t>Položka nezahrnuje:</w:t>
      </w:r>
    </w:p>
    <w:p w14:paraId="706018D0" w14:textId="77777777" w:rsidR="00391EC5" w:rsidRPr="00391EC5" w:rsidRDefault="00391EC5" w:rsidP="00391EC5">
      <w:pPr>
        <w:spacing w:after="0"/>
        <w:rPr>
          <w:rFonts w:eastAsia="Calibri" w:cs="Times New Roman"/>
          <w:bCs/>
          <w:i/>
          <w:iCs/>
          <w:lang w:eastAsia="cs-CZ"/>
        </w:rPr>
      </w:pPr>
      <w:r w:rsidRPr="00391EC5">
        <w:rPr>
          <w:rFonts w:eastAsia="Calibri" w:cs="Times New Roman"/>
          <w:bCs/>
          <w:i/>
          <w:iCs/>
          <w:lang w:eastAsia="cs-CZ"/>
        </w:rPr>
        <w:t>- opláštění z geotextilie, fólie</w:t>
      </w:r>
    </w:p>
    <w:p w14:paraId="31A4CCB0" w14:textId="77777777" w:rsidR="00391EC5" w:rsidRPr="00391EC5" w:rsidRDefault="00391EC5" w:rsidP="00391EC5">
      <w:pPr>
        <w:spacing w:after="0"/>
        <w:rPr>
          <w:rFonts w:eastAsia="Calibri" w:cs="Times New Roman"/>
          <w:bCs/>
          <w:lang w:eastAsia="cs-CZ"/>
        </w:rPr>
      </w:pPr>
      <w:r w:rsidRPr="00391EC5">
        <w:rPr>
          <w:rFonts w:eastAsia="Calibri" w:cs="Times New Roman"/>
          <w:bCs/>
          <w:lang w:eastAsia="cs-CZ"/>
        </w:rPr>
        <w:t xml:space="preserve">Hodnota uvedená ve popisu výpočtu položky </w:t>
      </w:r>
      <w:r w:rsidRPr="00391EC5">
        <w:rPr>
          <w:rFonts w:eastAsia="Calibri" w:cs="Times New Roman"/>
          <w:b/>
          <w:bCs/>
          <w:lang w:eastAsia="cs-CZ"/>
        </w:rPr>
        <w:t xml:space="preserve">11.893,9451m3 </w:t>
      </w:r>
      <w:r w:rsidRPr="00391EC5">
        <w:rPr>
          <w:rFonts w:eastAsia="Calibri" w:cs="Times New Roman"/>
          <w:bCs/>
          <w:lang w:eastAsia="cs-CZ"/>
        </w:rPr>
        <w:t xml:space="preserve">dle přílohy </w:t>
      </w:r>
      <w:r w:rsidRPr="00391EC5">
        <w:rPr>
          <w:rFonts w:eastAsia="Calibri" w:cs="Times New Roman"/>
          <w:bCs/>
          <w:i/>
          <w:iCs/>
          <w:lang w:eastAsia="cs-CZ"/>
        </w:rPr>
        <w:t xml:space="preserve">D_2_1_1_SO251701_04_100_Vykaz_vymer.pdf </w:t>
      </w:r>
      <w:r w:rsidRPr="00391EC5">
        <w:rPr>
          <w:rFonts w:eastAsia="Calibri" w:cs="Times New Roman"/>
          <w:bCs/>
          <w:lang w:eastAsia="cs-CZ"/>
        </w:rPr>
        <w:t xml:space="preserve">odpovídá </w:t>
      </w:r>
      <w:r w:rsidRPr="00391EC5">
        <w:rPr>
          <w:rFonts w:eastAsia="Calibri" w:cs="Times New Roman"/>
          <w:b/>
          <w:bCs/>
          <w:lang w:eastAsia="cs-CZ"/>
        </w:rPr>
        <w:t>právě objemu výkopů rýh pro trativody.</w:t>
      </w:r>
      <w:r w:rsidRPr="00391EC5">
        <w:rPr>
          <w:rFonts w:eastAsia="Calibri" w:cs="Times New Roman"/>
          <w:bCs/>
          <w:lang w:eastAsia="cs-CZ"/>
        </w:rPr>
        <w:t xml:space="preserve"> Z tohoto důvodu se domníváme, že by neměla být obsažena v položce 8. Může zadavatel ověřit naši domněnku a případně upravit výměru položky č.8, tak aby odpovídala specifikaci položky?</w:t>
      </w:r>
    </w:p>
    <w:p w14:paraId="779490DA" w14:textId="3AC983A7" w:rsidR="00BC246D" w:rsidRPr="00723DF4" w:rsidRDefault="00BC246D" w:rsidP="00BC246D">
      <w:pPr>
        <w:spacing w:after="0"/>
        <w:rPr>
          <w:rFonts w:eastAsia="Calibri" w:cs="Times New Roman"/>
          <w:bCs/>
          <w:lang w:eastAsia="cs-CZ"/>
        </w:rPr>
      </w:pPr>
    </w:p>
    <w:p w14:paraId="1985ED3D" w14:textId="77777777" w:rsidR="00BC246D" w:rsidRPr="00504F82" w:rsidRDefault="00BC246D" w:rsidP="00BC246D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D95B558" w14:textId="77777777" w:rsidR="00191F54" w:rsidRPr="008B7464" w:rsidRDefault="00191F54" w:rsidP="00191F5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7464">
        <w:rPr>
          <w:rFonts w:eastAsia="Calibri" w:cs="Times New Roman"/>
          <w:bCs/>
          <w:lang w:eastAsia="cs-CZ"/>
        </w:rPr>
        <w:t>Položka č. 13273 HLOUBENÍ RÝH ŠÍŘ DO 2M PAŽ I NEPAŽ TŘ. I byla upravena na výměru 1870.790 m3.</w:t>
      </w:r>
    </w:p>
    <w:p w14:paraId="6FC4D05D" w14:textId="77777777" w:rsidR="00BC246D" w:rsidRDefault="00BC246D" w:rsidP="00BC246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C7A720C" w14:textId="77777777" w:rsidR="00BC246D" w:rsidRDefault="00BC246D" w:rsidP="00BC246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07636B6" w14:textId="1B39D83A" w:rsidR="00BC246D" w:rsidRPr="00BD5319" w:rsidRDefault="00BC246D" w:rsidP="00BC246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88</w:t>
      </w:r>
      <w:r w:rsidRPr="00BD5319">
        <w:rPr>
          <w:rFonts w:eastAsia="Calibri" w:cs="Times New Roman"/>
          <w:b/>
          <w:lang w:eastAsia="cs-CZ"/>
        </w:rPr>
        <w:t>:</w:t>
      </w:r>
    </w:p>
    <w:p w14:paraId="074851AF" w14:textId="77777777" w:rsidR="00391EC5" w:rsidRPr="00391EC5" w:rsidRDefault="00391EC5" w:rsidP="00391EC5">
      <w:pPr>
        <w:spacing w:after="0"/>
        <w:rPr>
          <w:rFonts w:eastAsia="Calibri" w:cs="Calibri"/>
          <w:b/>
          <w:bCs/>
        </w:rPr>
      </w:pPr>
      <w:r w:rsidRPr="00391EC5">
        <w:rPr>
          <w:rFonts w:eastAsia="Calibri" w:cs="Calibri"/>
          <w:b/>
          <w:bCs/>
        </w:rPr>
        <w:t>SO 25-16-01 žst. Kojetín, železniční spodek</w:t>
      </w:r>
    </w:p>
    <w:p w14:paraId="7C7256D3" w14:textId="77777777" w:rsidR="00391EC5" w:rsidRPr="00391EC5" w:rsidRDefault="00391EC5" w:rsidP="00391EC5">
      <w:pPr>
        <w:spacing w:after="0"/>
        <w:rPr>
          <w:rFonts w:eastAsia="Calibri" w:cs="Calibri"/>
          <w:b/>
          <w:bCs/>
        </w:rPr>
      </w:pPr>
      <w:r w:rsidRPr="00391EC5">
        <w:rPr>
          <w:rFonts w:eastAsia="Calibri" w:cs="Calibri"/>
          <w:b/>
          <w:bCs/>
        </w:rPr>
        <w:t>SO 26-16-01 Kojetín - Chropyně, železniční spodek</w:t>
      </w:r>
    </w:p>
    <w:p w14:paraId="4979DBF5" w14:textId="77777777" w:rsidR="00391EC5" w:rsidRPr="00391EC5" w:rsidRDefault="00391EC5" w:rsidP="008B7464">
      <w:pPr>
        <w:spacing w:after="0"/>
        <w:jc w:val="both"/>
        <w:rPr>
          <w:rFonts w:eastAsia="Calibri" w:cs="Calibri"/>
        </w:rPr>
      </w:pPr>
      <w:r w:rsidRPr="00391EC5">
        <w:rPr>
          <w:rFonts w:eastAsia="Calibri" w:cs="Calibri"/>
        </w:rPr>
        <w:t>V poskytnutém soupisu prací je uvedena položka č. 30 CHRÁNIČKY Z TRUB PLASTOVÝCH DN DO 200MM o výměře 2325,40</w:t>
      </w:r>
      <w:r w:rsidRPr="00391EC5">
        <w:rPr>
          <w:rFonts w:eastAsia="Calibri" w:cs="Calibri"/>
          <w:b/>
          <w:bCs/>
        </w:rPr>
        <w:t xml:space="preserve"> KUS. </w:t>
      </w:r>
      <w:r w:rsidRPr="00391EC5">
        <w:rPr>
          <w:rFonts w:eastAsia="Calibri" w:cs="Calibri"/>
        </w:rPr>
        <w:t>Dle porovnání v číselníku OTSKP 2024 je zde uvedena špatně měrná jednotka. Správně by měla být tato položka vykazována v Metrech. Může zadavatel opravit měrnou jednotku? Dtto platí i u položky č. 25 u SO 26-16-01.  </w:t>
      </w:r>
    </w:p>
    <w:p w14:paraId="0AED6798" w14:textId="77777777" w:rsidR="00BC246D" w:rsidRPr="005E383F" w:rsidRDefault="00BC246D" w:rsidP="00BC246D">
      <w:pPr>
        <w:spacing w:after="0"/>
        <w:rPr>
          <w:rFonts w:eastAsia="Calibri" w:cs="Times New Roman"/>
          <w:b/>
          <w:lang w:eastAsia="cs-CZ"/>
        </w:rPr>
      </w:pPr>
    </w:p>
    <w:p w14:paraId="50ABD6B5" w14:textId="1528F99F" w:rsidR="00BC246D" w:rsidRPr="00504F82" w:rsidRDefault="00892138" w:rsidP="00BC246D">
      <w:pPr>
        <w:spacing w:after="0"/>
        <w:rPr>
          <w:rFonts w:cstheme="minorHAnsi"/>
        </w:rPr>
      </w:pPr>
      <w:r>
        <w:rPr>
          <w:rFonts w:eastAsia="Calibri" w:cs="Times New Roman"/>
          <w:b/>
          <w:lang w:eastAsia="cs-CZ"/>
        </w:rPr>
        <w:lastRenderedPageBreak/>
        <w:br/>
      </w:r>
      <w:r w:rsidR="00BC246D" w:rsidRPr="00BD5319">
        <w:rPr>
          <w:rFonts w:eastAsia="Calibri" w:cs="Times New Roman"/>
          <w:b/>
          <w:lang w:eastAsia="cs-CZ"/>
        </w:rPr>
        <w:t xml:space="preserve">Odpověď: </w:t>
      </w:r>
    </w:p>
    <w:p w14:paraId="3F756C66" w14:textId="47E0B808" w:rsidR="00191F54" w:rsidRPr="008B7464" w:rsidRDefault="00191F54" w:rsidP="00191F5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7464">
        <w:rPr>
          <w:rFonts w:eastAsia="Calibri" w:cs="Times New Roman"/>
          <w:bCs/>
          <w:lang w:eastAsia="cs-CZ"/>
        </w:rPr>
        <w:t>Jednotka položky č. 87634 CHRÁNIČKY Z TRUB PLASTOVÝCH DN DO 200MM byla upravena na základě dotazu č. 41 a č. 60.</w:t>
      </w:r>
    </w:p>
    <w:p w14:paraId="4B131F99" w14:textId="77777777" w:rsidR="00BC246D" w:rsidRDefault="00BC246D" w:rsidP="00BC246D">
      <w:pPr>
        <w:spacing w:after="0"/>
        <w:rPr>
          <w:rFonts w:eastAsia="Calibri" w:cs="Times New Roman"/>
          <w:bCs/>
          <w:lang w:eastAsia="cs-CZ"/>
        </w:rPr>
      </w:pPr>
    </w:p>
    <w:p w14:paraId="3F679F30" w14:textId="77777777" w:rsidR="008B7464" w:rsidRDefault="008B7464" w:rsidP="00BC246D">
      <w:pPr>
        <w:spacing w:after="0"/>
        <w:rPr>
          <w:rFonts w:eastAsia="Calibri" w:cs="Times New Roman"/>
          <w:bCs/>
          <w:lang w:eastAsia="cs-CZ"/>
        </w:rPr>
      </w:pPr>
    </w:p>
    <w:p w14:paraId="37B01117" w14:textId="491A5398" w:rsidR="00BC246D" w:rsidRPr="005E383F" w:rsidRDefault="00BC246D" w:rsidP="00BC246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E383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89</w:t>
      </w:r>
      <w:r w:rsidRPr="005E383F">
        <w:rPr>
          <w:rFonts w:eastAsia="Calibri" w:cs="Times New Roman"/>
          <w:b/>
          <w:lang w:eastAsia="cs-CZ"/>
        </w:rPr>
        <w:t>:</w:t>
      </w:r>
    </w:p>
    <w:p w14:paraId="4ED7A280" w14:textId="77777777" w:rsidR="00391EC5" w:rsidRPr="00391EC5" w:rsidRDefault="00391EC5" w:rsidP="00391EC5">
      <w:pPr>
        <w:spacing w:after="0"/>
        <w:rPr>
          <w:rFonts w:eastAsia="Calibri" w:cs="Calibri"/>
          <w:b/>
          <w:bCs/>
        </w:rPr>
      </w:pPr>
      <w:r w:rsidRPr="00391EC5">
        <w:rPr>
          <w:rFonts w:eastAsia="Calibri" w:cs="Calibri"/>
          <w:b/>
          <w:bCs/>
        </w:rPr>
        <w:t>SO 26-16-01 Kojetín - Chropyně, železniční spodek</w:t>
      </w:r>
    </w:p>
    <w:p w14:paraId="4181DDC5" w14:textId="77777777" w:rsidR="00391EC5" w:rsidRPr="00391EC5" w:rsidRDefault="00391EC5" w:rsidP="00391EC5">
      <w:pPr>
        <w:spacing w:after="0"/>
        <w:rPr>
          <w:rFonts w:eastAsia="Calibri" w:cs="Calibri"/>
          <w:b/>
          <w:bCs/>
        </w:rPr>
      </w:pPr>
      <w:r w:rsidRPr="00391EC5">
        <w:rPr>
          <w:rFonts w:eastAsia="Calibri" w:cs="Calibri"/>
          <w:b/>
          <w:bCs/>
        </w:rPr>
        <w:t>SO 26-17-01 Kojetín - Chropyně, železniční svršek</w:t>
      </w:r>
    </w:p>
    <w:p w14:paraId="1FC5D193" w14:textId="77777777" w:rsidR="00391EC5" w:rsidRDefault="00391EC5" w:rsidP="008B7464">
      <w:pPr>
        <w:spacing w:after="0"/>
        <w:jc w:val="both"/>
        <w:rPr>
          <w:rFonts w:eastAsia="Calibri" w:cs="Calibri"/>
          <w:bCs/>
        </w:rPr>
      </w:pPr>
      <w:r w:rsidRPr="00391EC5">
        <w:rPr>
          <w:rFonts w:eastAsia="Calibri" w:cs="Calibri"/>
          <w:bCs/>
        </w:rPr>
        <w:t>V poskytnuté dokumentaci pro výše uvedené skupiny stavebních objektů je přiloženy příloha s názvem</w:t>
      </w:r>
      <w:r w:rsidRPr="00391EC5">
        <w:rPr>
          <w:rFonts w:eastAsia="Calibri" w:cs="Calibri"/>
          <w:bCs/>
          <w:i/>
          <w:iCs/>
        </w:rPr>
        <w:t xml:space="preserve"> D_2_1_1_SO261701_4.100_vykaz.vymer.pdf</w:t>
      </w:r>
      <w:r w:rsidRPr="00391EC5">
        <w:rPr>
          <w:rFonts w:eastAsia="Calibri" w:cs="Calibri"/>
          <w:bCs/>
        </w:rPr>
        <w:t xml:space="preserve"> kde jsou uvedené soupisy prací pro výše uvedené stavební objekty nicméně zde chybí kubaturové listy na které je ve většině položek odkazováno. Může zadavatel poskytnout i tyto kubaturové listy, tak aby bylo možné ověřit výměry? Stejně jak tomu je i u ostatních SO pro železniční svršek a spodek. </w:t>
      </w:r>
    </w:p>
    <w:p w14:paraId="0D5C1984" w14:textId="77777777" w:rsidR="00391EC5" w:rsidRDefault="00391EC5" w:rsidP="00391EC5">
      <w:pPr>
        <w:spacing w:after="0"/>
        <w:rPr>
          <w:rFonts w:eastAsia="Calibri" w:cs="Calibri"/>
          <w:bCs/>
        </w:rPr>
      </w:pPr>
    </w:p>
    <w:p w14:paraId="3FCD47F1" w14:textId="0305B778" w:rsidR="00BC246D" w:rsidRPr="00504F82" w:rsidRDefault="00BC246D" w:rsidP="00391EC5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615E82E" w14:textId="77777777" w:rsidR="00191F54" w:rsidRPr="008B7464" w:rsidRDefault="00191F54" w:rsidP="00191F5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7464">
        <w:rPr>
          <w:rFonts w:eastAsia="Calibri" w:cs="Times New Roman"/>
          <w:bCs/>
          <w:lang w:eastAsia="cs-CZ"/>
        </w:rPr>
        <w:t>Kubaturové listy pro SO 26-16-01 byly dodány na základě dotazu č. 60.</w:t>
      </w:r>
    </w:p>
    <w:p w14:paraId="785E9A10" w14:textId="77777777" w:rsidR="00BC246D" w:rsidRDefault="00BC246D" w:rsidP="0017283A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67DD76B" w14:textId="77777777" w:rsidR="008B7464" w:rsidRDefault="008B7464" w:rsidP="00767A9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0CAB1DD" w14:textId="0552D9E5" w:rsidR="00767A96" w:rsidRPr="00BD5319" w:rsidRDefault="00767A96" w:rsidP="00767A9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90</w:t>
      </w:r>
      <w:r w:rsidRPr="00BD5319">
        <w:rPr>
          <w:rFonts w:eastAsia="Calibri" w:cs="Times New Roman"/>
          <w:b/>
          <w:lang w:eastAsia="cs-CZ"/>
        </w:rPr>
        <w:t>:</w:t>
      </w:r>
    </w:p>
    <w:p w14:paraId="4B162042" w14:textId="77777777" w:rsidR="00767A96" w:rsidRPr="004A408C" w:rsidRDefault="00767A96" w:rsidP="00767A96">
      <w:pPr>
        <w:spacing w:after="0"/>
        <w:rPr>
          <w:rFonts w:eastAsia="Calibri" w:cs="Calibri"/>
          <w:b/>
          <w:bCs/>
        </w:rPr>
      </w:pPr>
      <w:r w:rsidRPr="004A408C">
        <w:rPr>
          <w:rFonts w:eastAsia="Calibri" w:cs="Calibri"/>
          <w:b/>
          <w:bCs/>
        </w:rPr>
        <w:t>PS 25-14-07 (Žst. Kojetín, kamerový systém)</w:t>
      </w:r>
    </w:p>
    <w:p w14:paraId="2AE06DED" w14:textId="77777777" w:rsidR="00767A96" w:rsidRDefault="00767A96" w:rsidP="00767A96">
      <w:pPr>
        <w:spacing w:after="0"/>
        <w:rPr>
          <w:rFonts w:eastAsia="Calibri" w:cs="Calibri"/>
          <w:bCs/>
        </w:rPr>
      </w:pPr>
      <w:r w:rsidRPr="004A408C">
        <w:rPr>
          <w:rFonts w:eastAsia="Calibri" w:cs="Calibri"/>
          <w:bCs/>
        </w:rPr>
        <w:t>Dotaz se týká položky č. 55 a výkresů „D_1_2_4_PS251407_2.401.pdf“ a „D_1_2_4_PS251407_2.402.pdf“</w:t>
      </w:r>
    </w:p>
    <w:p w14:paraId="7EE5F0CA" w14:textId="77777777" w:rsidR="00767A96" w:rsidRDefault="00767A96" w:rsidP="00767A96">
      <w:pPr>
        <w:spacing w:after="0"/>
        <w:rPr>
          <w:rFonts w:eastAsia="Calibri" w:cs="Calibri"/>
          <w:bCs/>
        </w:rPr>
      </w:pPr>
    </w:p>
    <w:tbl>
      <w:tblPr>
        <w:tblW w:w="8640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"/>
        <w:gridCol w:w="886"/>
        <w:gridCol w:w="389"/>
        <w:gridCol w:w="5599"/>
        <w:gridCol w:w="497"/>
        <w:gridCol w:w="850"/>
      </w:tblGrid>
      <w:tr w:rsidR="00767A96" w:rsidRPr="004A408C" w14:paraId="16FC1B67" w14:textId="77777777" w:rsidTr="000F3150">
        <w:trPr>
          <w:trHeight w:val="319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537177" w14:textId="77777777" w:rsidR="00767A96" w:rsidRPr="004A408C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4A408C">
              <w:rPr>
                <w:rFonts w:ascii="Calibri" w:eastAsia="Calibri" w:hAnsi="Calibri" w:cs="Calibri"/>
                <w:sz w:val="22"/>
                <w:szCs w:val="22"/>
              </w:rPr>
              <w:t>55</w:t>
            </w:r>
          </w:p>
        </w:tc>
        <w:tc>
          <w:tcPr>
            <w:tcW w:w="8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34B447" w14:textId="77777777" w:rsidR="00767A96" w:rsidRPr="004A408C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4A408C">
              <w:rPr>
                <w:rFonts w:ascii="Calibri" w:eastAsia="Calibri" w:hAnsi="Calibri" w:cs="Calibri"/>
                <w:sz w:val="22"/>
                <w:szCs w:val="22"/>
              </w:rPr>
              <w:t>75M915</w:t>
            </w:r>
          </w:p>
        </w:tc>
        <w:tc>
          <w:tcPr>
            <w:tcW w:w="3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F4DDA9" w14:textId="77777777" w:rsidR="00767A96" w:rsidRPr="004A408C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4A408C"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6E87C60" w14:textId="77777777" w:rsidR="00767A96" w:rsidRPr="004A408C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4A408C">
              <w:rPr>
                <w:rFonts w:ascii="Calibri" w:eastAsia="Calibri" w:hAnsi="Calibri" w:cs="Calibri"/>
                <w:sz w:val="22"/>
                <w:szCs w:val="22"/>
              </w:rPr>
              <w:t>DATOVÁ INFRASTRUKTURA LAN, L2 SWITCH STŘEDNÍ 24XGE, POKROČILÝ - DODÁVKA</w:t>
            </w:r>
          </w:p>
        </w:tc>
        <w:tc>
          <w:tcPr>
            <w:tcW w:w="4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F862DD" w14:textId="77777777" w:rsidR="00767A96" w:rsidRPr="004A408C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4A408C">
              <w:rPr>
                <w:rFonts w:ascii="Calibri" w:eastAsia="Calibri" w:hAnsi="Calibri" w:cs="Calibri"/>
                <w:sz w:val="22"/>
                <w:szCs w:val="22"/>
              </w:rPr>
              <w:t>KUS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F59905" w14:textId="77777777" w:rsidR="00767A96" w:rsidRPr="004A408C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4A408C">
              <w:rPr>
                <w:rFonts w:ascii="Calibri" w:eastAsia="Calibri" w:hAnsi="Calibri" w:cs="Calibri"/>
                <w:sz w:val="22"/>
                <w:szCs w:val="22"/>
              </w:rPr>
              <w:t>    1,000</w:t>
            </w:r>
          </w:p>
        </w:tc>
      </w:tr>
    </w:tbl>
    <w:p w14:paraId="60B3F5F0" w14:textId="77777777" w:rsidR="00767A96" w:rsidRPr="0015609A" w:rsidRDefault="00767A96" w:rsidP="00767A96">
      <w:pPr>
        <w:numPr>
          <w:ilvl w:val="0"/>
          <w:numId w:val="25"/>
        </w:numPr>
        <w:spacing w:after="0" w:line="259" w:lineRule="auto"/>
        <w:ind w:left="426"/>
        <w:jc w:val="both"/>
        <w:rPr>
          <w:rFonts w:cstheme="minorHAnsi"/>
        </w:rPr>
      </w:pPr>
      <w:r w:rsidRPr="0015609A">
        <w:rPr>
          <w:rFonts w:cstheme="minorHAnsi"/>
        </w:rPr>
        <w:t xml:space="preserve">Dle výkresů by se v PS mělo dodávat do VB Kojetín minimálně 2 kusy L2 switch a do TO Kojetín minimálně 2 kusy L2 switch. </w:t>
      </w:r>
    </w:p>
    <w:p w14:paraId="72EEE8E0" w14:textId="77777777" w:rsidR="00767A96" w:rsidRPr="0015609A" w:rsidRDefault="00767A96" w:rsidP="00767A96">
      <w:pPr>
        <w:spacing w:after="0"/>
        <w:ind w:left="426"/>
        <w:jc w:val="both"/>
        <w:rPr>
          <w:rFonts w:cstheme="minorHAnsi"/>
        </w:rPr>
      </w:pPr>
      <w:r w:rsidRPr="0015609A">
        <w:rPr>
          <w:rFonts w:cstheme="minorHAnsi"/>
        </w:rPr>
        <w:t xml:space="preserve">Domníváme se, že množství uvedené u položky č. 55 neodpovídá výkresové části, žádáme o prověření. </w:t>
      </w:r>
    </w:p>
    <w:p w14:paraId="5268E0C5" w14:textId="77777777" w:rsidR="00767A96" w:rsidRPr="004A408C" w:rsidRDefault="00767A96" w:rsidP="00767A96">
      <w:pPr>
        <w:numPr>
          <w:ilvl w:val="0"/>
          <w:numId w:val="25"/>
        </w:numPr>
        <w:spacing w:after="160" w:line="259" w:lineRule="auto"/>
        <w:ind w:left="426"/>
        <w:jc w:val="both"/>
        <w:rPr>
          <w:rFonts w:cstheme="minorHAnsi"/>
        </w:rPr>
      </w:pPr>
      <w:r w:rsidRPr="0015609A">
        <w:rPr>
          <w:rFonts w:cstheme="minorHAnsi"/>
        </w:rPr>
        <w:t>Žádáme zadavatele o vysvětlení, zda pro L2 switche vyžaduje 24 portové nebo 12 portové provedení.</w:t>
      </w:r>
    </w:p>
    <w:p w14:paraId="1C83C819" w14:textId="77777777" w:rsidR="00767A96" w:rsidRPr="00504F82" w:rsidRDefault="00767A96" w:rsidP="00767A96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6A03B75" w14:textId="77777777" w:rsidR="00767A96" w:rsidRPr="008B7464" w:rsidRDefault="00767A96" w:rsidP="00767A96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7464">
        <w:rPr>
          <w:rFonts w:eastAsia="Calibri" w:cs="Times New Roman"/>
          <w:bCs/>
          <w:lang w:eastAsia="cs-CZ"/>
        </w:rPr>
        <w:t xml:space="preserve">Množství položky </w:t>
      </w:r>
      <w:r w:rsidRPr="008B7464">
        <w:rPr>
          <w:rFonts w:ascii="Calibri" w:eastAsia="Calibri" w:hAnsi="Calibri" w:cs="Calibri"/>
          <w:i/>
          <w:iCs/>
          <w:sz w:val="22"/>
          <w:szCs w:val="22"/>
        </w:rPr>
        <w:t xml:space="preserve">75M915 DATOVÁ INFRASTRUKTURA LAN, L2 SWITCH STŘEDNÍ 24XGE, POKROČILÝ – DODÁVKA </w:t>
      </w:r>
      <w:r w:rsidRPr="008B7464">
        <w:rPr>
          <w:rFonts w:ascii="Calibri" w:eastAsia="Calibri" w:hAnsi="Calibri" w:cs="Calibri"/>
          <w:sz w:val="22"/>
          <w:szCs w:val="22"/>
        </w:rPr>
        <w:t xml:space="preserve">bylo upraveno na 2ks dle dotazu č. 96 b), jedná se o L2 switche pro kamerový systém CCTV a SEE. U těchto switchů není potřebná podpora POE. Zbylé L2 switche jsou v položce </w:t>
      </w:r>
      <w:r w:rsidRPr="008B7464">
        <w:rPr>
          <w:rFonts w:ascii="Calibri" w:eastAsia="Calibri" w:hAnsi="Calibri" w:cs="Calibri"/>
          <w:i/>
          <w:iCs/>
          <w:sz w:val="22"/>
          <w:szCs w:val="22"/>
        </w:rPr>
        <w:t>75M916 DATOVÁ INFRASTRUKTURA LAN, L2 SWITCH STŘEDNÍ 24XGE POE+, POKROČILÝ - DODÁVKA</w:t>
      </w:r>
      <w:r w:rsidRPr="008B7464">
        <w:rPr>
          <w:rFonts w:ascii="Calibri" w:eastAsia="Calibri" w:hAnsi="Calibri" w:cs="Calibri"/>
          <w:sz w:val="22"/>
          <w:szCs w:val="22"/>
        </w:rPr>
        <w:t xml:space="preserve"> v množství 3ks, které slouží pro kamerové systémy VSS a SEE. U těchto switchů je již nutná možnost POE, jelikož kamery jsou do těchto switchů připojeny přímo FTP kabelem.</w:t>
      </w:r>
    </w:p>
    <w:p w14:paraId="4C1598D9" w14:textId="77777777" w:rsidR="00767A96" w:rsidRPr="008B7464" w:rsidRDefault="00767A96" w:rsidP="00767A96">
      <w:pPr>
        <w:pStyle w:val="Odstavecseseznamem"/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8B7464">
        <w:rPr>
          <w:rFonts w:ascii="Calibri" w:eastAsia="Calibri" w:hAnsi="Calibri" w:cs="Calibri"/>
          <w:sz w:val="22"/>
          <w:szCs w:val="22"/>
        </w:rPr>
        <w:t>Množství je tedy následující:</w:t>
      </w:r>
    </w:p>
    <w:p w14:paraId="73959026" w14:textId="77777777" w:rsidR="00767A96" w:rsidRPr="008B7464" w:rsidRDefault="00767A96" w:rsidP="00767A96">
      <w:pPr>
        <w:pStyle w:val="Odstavecseseznamem"/>
        <w:spacing w:after="0" w:line="240" w:lineRule="auto"/>
        <w:ind w:left="1416"/>
        <w:jc w:val="both"/>
        <w:rPr>
          <w:rFonts w:ascii="Calibri" w:eastAsia="Calibri" w:hAnsi="Calibri" w:cs="Calibri"/>
          <w:sz w:val="22"/>
          <w:szCs w:val="22"/>
        </w:rPr>
      </w:pPr>
      <w:r w:rsidRPr="008B7464">
        <w:rPr>
          <w:rFonts w:ascii="Calibri" w:eastAsia="Calibri" w:hAnsi="Calibri" w:cs="Calibri"/>
          <w:sz w:val="22"/>
          <w:szCs w:val="22"/>
        </w:rPr>
        <w:t>Položka 75M915 1ks ve VB pro KS CCTV a 1ks ve VB pro KS SEE (celkem 2ks L2  switchů bez POE)</w:t>
      </w:r>
    </w:p>
    <w:p w14:paraId="4BC80168" w14:textId="77777777" w:rsidR="00767A96" w:rsidRPr="008B7464" w:rsidRDefault="00767A96" w:rsidP="00767A96">
      <w:pPr>
        <w:pStyle w:val="Odstavecseseznamem"/>
        <w:spacing w:after="0" w:line="240" w:lineRule="auto"/>
        <w:ind w:left="1416"/>
        <w:jc w:val="both"/>
        <w:rPr>
          <w:rFonts w:ascii="Calibri" w:eastAsia="Calibri" w:hAnsi="Calibri" w:cs="Calibri"/>
          <w:sz w:val="22"/>
          <w:szCs w:val="22"/>
        </w:rPr>
      </w:pPr>
      <w:r w:rsidRPr="008B7464">
        <w:rPr>
          <w:rFonts w:ascii="Calibri" w:eastAsia="Calibri" w:hAnsi="Calibri" w:cs="Calibri"/>
          <w:sz w:val="22"/>
          <w:szCs w:val="22"/>
        </w:rPr>
        <w:t>Položka 75M916 1ks ve VB pro KS VSS, 1ks v TO pro KS VSS a 1ks v TO pro KS SEE (celkem 3ks L2 switchů s podporou POE)</w:t>
      </w:r>
    </w:p>
    <w:p w14:paraId="52EAD982" w14:textId="77777777" w:rsidR="00767A96" w:rsidRPr="00EA3CB9" w:rsidRDefault="00767A96" w:rsidP="00767A96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8B7464">
        <w:rPr>
          <w:rFonts w:eastAsia="Calibri" w:cs="Times New Roman"/>
          <w:bCs/>
          <w:lang w:eastAsia="cs-CZ"/>
        </w:rPr>
        <w:t>Dle schémat a VV je uvažováno s L2 switchi, které disponující 24 porty.</w:t>
      </w:r>
    </w:p>
    <w:p w14:paraId="16A72B31" w14:textId="77777777" w:rsidR="00767A96" w:rsidRDefault="00767A96" w:rsidP="00767A96">
      <w:pPr>
        <w:spacing w:after="0"/>
        <w:rPr>
          <w:rFonts w:eastAsia="Calibri" w:cs="Times New Roman"/>
          <w:bCs/>
          <w:lang w:eastAsia="cs-CZ"/>
        </w:rPr>
      </w:pPr>
    </w:p>
    <w:p w14:paraId="2630BDE9" w14:textId="77777777" w:rsidR="00767A96" w:rsidRDefault="00767A96" w:rsidP="00767A96">
      <w:pPr>
        <w:spacing w:after="0"/>
        <w:rPr>
          <w:rFonts w:eastAsia="Calibri" w:cs="Times New Roman"/>
          <w:bCs/>
          <w:lang w:eastAsia="cs-CZ"/>
        </w:rPr>
      </w:pPr>
    </w:p>
    <w:p w14:paraId="36F25595" w14:textId="77777777" w:rsidR="00767A96" w:rsidRPr="00BD5319" w:rsidRDefault="00767A96" w:rsidP="00767A9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91</w:t>
      </w:r>
      <w:r w:rsidRPr="00BD5319">
        <w:rPr>
          <w:rFonts w:eastAsia="Calibri" w:cs="Times New Roman"/>
          <w:b/>
          <w:lang w:eastAsia="cs-CZ"/>
        </w:rPr>
        <w:t>:</w:t>
      </w:r>
    </w:p>
    <w:p w14:paraId="09CA08FA" w14:textId="77777777" w:rsidR="00767A96" w:rsidRPr="004A408C" w:rsidRDefault="00767A96" w:rsidP="00767A96">
      <w:pPr>
        <w:spacing w:after="160" w:line="259" w:lineRule="auto"/>
        <w:contextualSpacing/>
        <w:rPr>
          <w:rFonts w:ascii="Calibri" w:eastAsia="Calibri" w:hAnsi="Calibri" w:cs="Calibri"/>
          <w:b/>
          <w:sz w:val="22"/>
          <w:szCs w:val="22"/>
        </w:rPr>
      </w:pPr>
      <w:r w:rsidRPr="004A408C">
        <w:rPr>
          <w:rFonts w:ascii="Calibri" w:eastAsia="Calibri" w:hAnsi="Calibri" w:cs="Calibri"/>
          <w:b/>
          <w:sz w:val="22"/>
          <w:szCs w:val="22"/>
        </w:rPr>
        <w:t>PS 25-14-07 (Žst. Kojetín, kamerový systém)</w:t>
      </w:r>
    </w:p>
    <w:p w14:paraId="26C71C1D" w14:textId="77777777" w:rsidR="00767A96" w:rsidRDefault="00767A96" w:rsidP="00767A96">
      <w:pPr>
        <w:spacing w:after="0"/>
        <w:rPr>
          <w:rFonts w:ascii="Calibri" w:eastAsia="Calibri" w:hAnsi="Calibri" w:cs="Calibri"/>
          <w:sz w:val="22"/>
          <w:szCs w:val="22"/>
        </w:rPr>
      </w:pPr>
      <w:r w:rsidRPr="004A408C">
        <w:rPr>
          <w:rFonts w:ascii="Calibri" w:eastAsia="Calibri" w:hAnsi="Calibri" w:cs="Calibri"/>
          <w:sz w:val="22"/>
          <w:szCs w:val="22"/>
        </w:rPr>
        <w:t>Dotaz se týká položek č. 59 a 60:</w:t>
      </w:r>
    </w:p>
    <w:tbl>
      <w:tblPr>
        <w:tblW w:w="8640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"/>
        <w:gridCol w:w="886"/>
        <w:gridCol w:w="389"/>
        <w:gridCol w:w="5427"/>
        <w:gridCol w:w="567"/>
        <w:gridCol w:w="952"/>
      </w:tblGrid>
      <w:tr w:rsidR="00767A96" w:rsidRPr="004A408C" w14:paraId="0E7C725A" w14:textId="77777777" w:rsidTr="000F3150">
        <w:trPr>
          <w:trHeight w:val="319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8E4E57" w14:textId="77777777" w:rsidR="00767A96" w:rsidRPr="004A408C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4A408C">
              <w:rPr>
                <w:rFonts w:ascii="Calibri" w:eastAsia="Calibri" w:hAnsi="Calibri" w:cs="Calibri"/>
                <w:sz w:val="22"/>
                <w:szCs w:val="22"/>
              </w:rPr>
              <w:t>59</w:t>
            </w:r>
          </w:p>
        </w:tc>
        <w:tc>
          <w:tcPr>
            <w:tcW w:w="8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603639" w14:textId="77777777" w:rsidR="00767A96" w:rsidRPr="004A408C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4A408C">
              <w:rPr>
                <w:rFonts w:ascii="Calibri" w:eastAsia="Calibri" w:hAnsi="Calibri" w:cs="Calibri"/>
                <w:sz w:val="22"/>
                <w:szCs w:val="22"/>
              </w:rPr>
              <w:t>75M961</w:t>
            </w:r>
          </w:p>
        </w:tc>
        <w:tc>
          <w:tcPr>
            <w:tcW w:w="3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0D01A5" w14:textId="77777777" w:rsidR="00767A96" w:rsidRPr="004A408C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4A408C"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54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5050815" w14:textId="77777777" w:rsidR="00767A96" w:rsidRPr="004A408C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4A408C">
              <w:rPr>
                <w:rFonts w:ascii="Calibri" w:eastAsia="Calibri" w:hAnsi="Calibri" w:cs="Calibri"/>
                <w:sz w:val="22"/>
                <w:szCs w:val="22"/>
              </w:rPr>
              <w:t>DATOVÁ INFRASTRUKTURA LAN, MEDIAKONVERTOR - MODUL (ŠASÍ) DO 3-SLOTŮ - DODÁVKA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13F242" w14:textId="77777777" w:rsidR="00767A96" w:rsidRPr="004A408C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4A408C">
              <w:rPr>
                <w:rFonts w:ascii="Calibri" w:eastAsia="Calibri" w:hAnsi="Calibri" w:cs="Calibri"/>
                <w:sz w:val="22"/>
                <w:szCs w:val="22"/>
              </w:rPr>
              <w:t>KUS</w:t>
            </w:r>
          </w:p>
        </w:tc>
        <w:tc>
          <w:tcPr>
            <w:tcW w:w="9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41A5A5" w14:textId="77777777" w:rsidR="00767A96" w:rsidRPr="004A408C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4A408C">
              <w:rPr>
                <w:rFonts w:ascii="Calibri" w:eastAsia="Calibri" w:hAnsi="Calibri" w:cs="Calibri"/>
                <w:sz w:val="22"/>
                <w:szCs w:val="22"/>
              </w:rPr>
              <w:t>    13,000</w:t>
            </w:r>
          </w:p>
        </w:tc>
      </w:tr>
      <w:tr w:rsidR="00767A96" w:rsidRPr="004A408C" w14:paraId="42109EBB" w14:textId="77777777" w:rsidTr="000F3150">
        <w:trPr>
          <w:trHeight w:val="319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3B9E24" w14:textId="77777777" w:rsidR="00767A96" w:rsidRPr="004A408C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4A408C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60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2EB4CE" w14:textId="77777777" w:rsidR="00767A96" w:rsidRPr="004A408C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4A408C">
              <w:rPr>
                <w:rFonts w:ascii="Calibri" w:eastAsia="Calibri" w:hAnsi="Calibri" w:cs="Calibri"/>
                <w:sz w:val="22"/>
                <w:szCs w:val="22"/>
              </w:rPr>
              <w:t>75M967</w:t>
            </w:r>
          </w:p>
        </w:tc>
        <w:tc>
          <w:tcPr>
            <w:tcW w:w="3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DB01A1" w14:textId="77777777" w:rsidR="00767A96" w:rsidRPr="004A408C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4A408C"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5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DA3934" w14:textId="77777777" w:rsidR="00767A96" w:rsidRPr="004A408C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4A408C">
              <w:rPr>
                <w:rFonts w:ascii="Calibri" w:eastAsia="Calibri" w:hAnsi="Calibri" w:cs="Calibri"/>
                <w:sz w:val="22"/>
                <w:szCs w:val="22"/>
              </w:rPr>
              <w:t>DATOVÁ INFRASTRUKTURA LAN, MEDIAKONVERTOR - ETHERNET, SAMOSTATNÝ - DODÁVKA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D1772E" w14:textId="77777777" w:rsidR="00767A96" w:rsidRPr="004A408C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4A408C">
              <w:rPr>
                <w:rFonts w:ascii="Calibri" w:eastAsia="Calibri" w:hAnsi="Calibri" w:cs="Calibri"/>
                <w:sz w:val="22"/>
                <w:szCs w:val="22"/>
              </w:rPr>
              <w:t>KUS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D5D9C7" w14:textId="77777777" w:rsidR="00767A96" w:rsidRPr="004A408C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4A408C">
              <w:rPr>
                <w:rFonts w:ascii="Calibri" w:eastAsia="Calibri" w:hAnsi="Calibri" w:cs="Calibri"/>
                <w:sz w:val="22"/>
                <w:szCs w:val="22"/>
              </w:rPr>
              <w:t>    13,000</w:t>
            </w:r>
          </w:p>
        </w:tc>
      </w:tr>
    </w:tbl>
    <w:p w14:paraId="12A633F1" w14:textId="77777777" w:rsidR="00767A96" w:rsidRDefault="00767A96" w:rsidP="00767A96">
      <w:pPr>
        <w:spacing w:after="0"/>
        <w:jc w:val="both"/>
        <w:rPr>
          <w:rFonts w:ascii="Calibri" w:eastAsia="Calibri" w:hAnsi="Calibri" w:cs="Calibri"/>
          <w:sz w:val="22"/>
          <w:szCs w:val="22"/>
        </w:rPr>
      </w:pPr>
      <w:r w:rsidRPr="0015609A">
        <w:rPr>
          <w:rFonts w:cstheme="minorHAnsi"/>
        </w:rPr>
        <w:t>Domníváme se, že tyto položky jsou nadbytečné (i s přihlédnutím k výkresové části), v opačném případě žádáme zadavatele o vysvětlení účelu/použití.</w:t>
      </w:r>
    </w:p>
    <w:p w14:paraId="2328115C" w14:textId="77777777" w:rsidR="00767A96" w:rsidRPr="00136BF2" w:rsidRDefault="00767A96" w:rsidP="00767A96">
      <w:pPr>
        <w:spacing w:after="0"/>
        <w:rPr>
          <w:rFonts w:eastAsia="Calibri" w:cs="Times New Roman"/>
          <w:bCs/>
          <w:lang w:eastAsia="cs-CZ"/>
        </w:rPr>
      </w:pPr>
    </w:p>
    <w:p w14:paraId="532EB835" w14:textId="77777777" w:rsidR="00767A96" w:rsidRPr="00504F82" w:rsidRDefault="00767A96" w:rsidP="00767A96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25DB587" w14:textId="510E101A" w:rsidR="00767A96" w:rsidRPr="008B7464" w:rsidRDefault="00767A96" w:rsidP="008B746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7464">
        <w:rPr>
          <w:rFonts w:eastAsia="Calibri" w:cs="Times New Roman"/>
          <w:bCs/>
          <w:lang w:eastAsia="cs-CZ"/>
        </w:rPr>
        <w:t xml:space="preserve">Množství je v pořádku. Na jednotlivých nástupištích a v podchodu je celkem 13ks kamerových rozvaděčů, do kterých je přivedena optika, kterou je potřeba převést na datový provoz </w:t>
      </w:r>
      <w:r w:rsidR="008B7464">
        <w:rPr>
          <w:rFonts w:eastAsia="Calibri" w:cs="Times New Roman"/>
          <w:bCs/>
          <w:lang w:eastAsia="cs-CZ"/>
        </w:rPr>
        <w:br/>
      </w:r>
      <w:r w:rsidRPr="008B7464">
        <w:rPr>
          <w:rFonts w:eastAsia="Calibri" w:cs="Times New Roman"/>
          <w:bCs/>
          <w:lang w:eastAsia="cs-CZ"/>
        </w:rPr>
        <w:t xml:space="preserve">po metalickém vedení. Z tohoto důvodu je do každého kamerového rozvaděče instalován 1ks šasí a do něj 1ks mediakonvertoru. </w:t>
      </w:r>
    </w:p>
    <w:p w14:paraId="2009C194" w14:textId="77777777" w:rsidR="00767A96" w:rsidRDefault="00767A96" w:rsidP="00767A9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FEA7818" w14:textId="77777777" w:rsidR="008B7464" w:rsidRDefault="008B7464" w:rsidP="00767A9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15413D2" w14:textId="77777777" w:rsidR="00767A96" w:rsidRPr="00BD5319" w:rsidRDefault="00767A96" w:rsidP="00767A9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92</w:t>
      </w:r>
      <w:r w:rsidRPr="00BD5319">
        <w:rPr>
          <w:rFonts w:eastAsia="Calibri" w:cs="Times New Roman"/>
          <w:b/>
          <w:lang w:eastAsia="cs-CZ"/>
        </w:rPr>
        <w:t>:</w:t>
      </w:r>
    </w:p>
    <w:p w14:paraId="01893CF4" w14:textId="77777777" w:rsidR="00767A96" w:rsidRPr="004A408C" w:rsidRDefault="00767A96" w:rsidP="00767A96">
      <w:pPr>
        <w:spacing w:after="0" w:line="259" w:lineRule="auto"/>
        <w:rPr>
          <w:rFonts w:cstheme="minorHAnsi"/>
          <w:b/>
        </w:rPr>
      </w:pPr>
      <w:r w:rsidRPr="004A408C">
        <w:rPr>
          <w:rFonts w:cstheme="minorHAnsi"/>
          <w:b/>
        </w:rPr>
        <w:t>PS 25-14-07 (Žst. Kojetín, kamerový systém)</w:t>
      </w:r>
    </w:p>
    <w:p w14:paraId="08F41211" w14:textId="77777777" w:rsidR="00767A96" w:rsidRDefault="00767A96" w:rsidP="00767A96">
      <w:pPr>
        <w:spacing w:after="0"/>
        <w:rPr>
          <w:rFonts w:eastAsia="Calibri" w:cs="Times New Roman"/>
          <w:bCs/>
          <w:lang w:eastAsia="cs-CZ"/>
        </w:rPr>
      </w:pPr>
      <w:r>
        <w:rPr>
          <w:rFonts w:cstheme="minorHAnsi"/>
        </w:rPr>
        <w:t>D</w:t>
      </w:r>
      <w:r w:rsidRPr="0015609A">
        <w:rPr>
          <w:rFonts w:cstheme="minorHAnsi"/>
        </w:rPr>
        <w:t>otaz se týká položky č. 71:</w:t>
      </w:r>
    </w:p>
    <w:tbl>
      <w:tblPr>
        <w:tblW w:w="8640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"/>
        <w:gridCol w:w="850"/>
        <w:gridCol w:w="425"/>
        <w:gridCol w:w="5457"/>
        <w:gridCol w:w="497"/>
        <w:gridCol w:w="992"/>
      </w:tblGrid>
      <w:tr w:rsidR="00767A96" w:rsidRPr="004A408C" w14:paraId="0B3147E9" w14:textId="77777777" w:rsidTr="000F3150">
        <w:trPr>
          <w:trHeight w:val="319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65DD36" w14:textId="77777777" w:rsidR="00767A96" w:rsidRPr="004A408C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4A408C">
              <w:rPr>
                <w:rFonts w:ascii="Calibri" w:eastAsia="Calibri" w:hAnsi="Calibri" w:cs="Calibri"/>
                <w:sz w:val="22"/>
                <w:szCs w:val="22"/>
              </w:rPr>
              <w:t>71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E42716" w14:textId="77777777" w:rsidR="00767A96" w:rsidRPr="004A408C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4A408C">
              <w:rPr>
                <w:rFonts w:ascii="Calibri" w:eastAsia="Calibri" w:hAnsi="Calibri" w:cs="Calibri"/>
                <w:sz w:val="22"/>
                <w:szCs w:val="22"/>
              </w:rPr>
              <w:t>75K231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BC5D9B" w14:textId="77777777" w:rsidR="00767A96" w:rsidRPr="004A408C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4A408C"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54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5FE6F6" w14:textId="77777777" w:rsidR="00767A96" w:rsidRPr="004A408C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4A408C">
              <w:rPr>
                <w:rFonts w:ascii="Calibri" w:eastAsia="Calibri" w:hAnsi="Calibri" w:cs="Calibri"/>
                <w:sz w:val="22"/>
                <w:szCs w:val="22"/>
              </w:rPr>
              <w:t>NAPÁJECÍ ZDROJ 48 V DC, SAMOSTATNÝ DO 200W - DODÁVKA</w:t>
            </w:r>
          </w:p>
        </w:tc>
        <w:tc>
          <w:tcPr>
            <w:tcW w:w="4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A2C5B8A" w14:textId="77777777" w:rsidR="00767A96" w:rsidRPr="004A408C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4A408C">
              <w:rPr>
                <w:rFonts w:ascii="Calibri" w:eastAsia="Calibri" w:hAnsi="Calibri" w:cs="Calibri"/>
                <w:sz w:val="22"/>
                <w:szCs w:val="22"/>
              </w:rPr>
              <w:t>KUS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C06D63" w14:textId="77777777" w:rsidR="00767A96" w:rsidRPr="004A408C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4A408C">
              <w:rPr>
                <w:rFonts w:ascii="Calibri" w:eastAsia="Calibri" w:hAnsi="Calibri" w:cs="Calibri"/>
                <w:sz w:val="22"/>
                <w:szCs w:val="22"/>
              </w:rPr>
              <w:t>    13,000</w:t>
            </w:r>
          </w:p>
        </w:tc>
      </w:tr>
    </w:tbl>
    <w:p w14:paraId="7CA05A0E" w14:textId="77777777" w:rsidR="00767A96" w:rsidRDefault="00767A96" w:rsidP="00767A96">
      <w:pPr>
        <w:rPr>
          <w:rFonts w:cstheme="minorHAnsi"/>
        </w:rPr>
      </w:pPr>
      <w:r w:rsidRPr="0015609A">
        <w:rPr>
          <w:rFonts w:cstheme="minorHAnsi"/>
        </w:rPr>
        <w:t>Domníváme se správně, že se jedná o položku pro zajištění napájení 13 ks L2 switchů pro kamery (tj. pro položku č. 54)?</w:t>
      </w:r>
    </w:p>
    <w:p w14:paraId="113AD545" w14:textId="63B2060F" w:rsidR="00767A96" w:rsidRPr="00DB0E0A" w:rsidRDefault="00767A96" w:rsidP="00767A96">
      <w:pPr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  <w:r w:rsidR="008B7464">
        <w:rPr>
          <w:rFonts w:eastAsia="Calibri" w:cs="Times New Roman"/>
          <w:b/>
          <w:lang w:eastAsia="cs-CZ"/>
        </w:rPr>
        <w:br/>
      </w:r>
      <w:r w:rsidRPr="008B7464">
        <w:rPr>
          <w:rFonts w:eastAsia="Calibri" w:cs="Times New Roman"/>
          <w:bCs/>
          <w:lang w:eastAsia="cs-CZ"/>
        </w:rPr>
        <w:t>Ano, jedná se o napájecí zdroj pro L2 switche instalovaných v kamerových rozvaděčích.</w:t>
      </w:r>
    </w:p>
    <w:p w14:paraId="19146853" w14:textId="77777777" w:rsidR="00767A96" w:rsidRDefault="00767A96" w:rsidP="00767A9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EF2EABB" w14:textId="77777777" w:rsidR="00767A96" w:rsidRPr="00BD5319" w:rsidRDefault="00767A96" w:rsidP="00767A9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93</w:t>
      </w:r>
      <w:r w:rsidRPr="00BD5319">
        <w:rPr>
          <w:rFonts w:eastAsia="Calibri" w:cs="Times New Roman"/>
          <w:b/>
          <w:lang w:eastAsia="cs-CZ"/>
        </w:rPr>
        <w:t>:</w:t>
      </w:r>
    </w:p>
    <w:p w14:paraId="0823D2B7" w14:textId="77777777" w:rsidR="00767A96" w:rsidRPr="00CA5118" w:rsidRDefault="00767A96" w:rsidP="00767A96">
      <w:pPr>
        <w:spacing w:after="160" w:line="259" w:lineRule="auto"/>
        <w:contextualSpacing/>
        <w:rPr>
          <w:rFonts w:ascii="Calibri" w:eastAsia="Calibri" w:hAnsi="Calibri" w:cs="Calibri"/>
          <w:b/>
          <w:sz w:val="22"/>
          <w:szCs w:val="22"/>
        </w:rPr>
      </w:pPr>
      <w:r w:rsidRPr="00CA5118">
        <w:rPr>
          <w:rFonts w:ascii="Calibri" w:eastAsia="Calibri" w:hAnsi="Calibri" w:cs="Calibri"/>
          <w:b/>
          <w:sz w:val="22"/>
          <w:szCs w:val="22"/>
        </w:rPr>
        <w:t>PS 27-14-05 (Žst. Chropyně, kamerový systém)</w:t>
      </w:r>
    </w:p>
    <w:p w14:paraId="61577498" w14:textId="77777777" w:rsidR="00767A96" w:rsidRDefault="00767A96" w:rsidP="00767A96">
      <w:pPr>
        <w:spacing w:after="0"/>
        <w:rPr>
          <w:rFonts w:ascii="Calibri" w:eastAsia="Calibri" w:hAnsi="Calibri" w:cs="Calibri"/>
          <w:sz w:val="22"/>
          <w:szCs w:val="22"/>
        </w:rPr>
      </w:pPr>
      <w:r w:rsidRPr="00CA5118">
        <w:rPr>
          <w:rFonts w:ascii="Calibri" w:eastAsia="Calibri" w:hAnsi="Calibri" w:cs="Calibri"/>
          <w:sz w:val="22"/>
          <w:szCs w:val="22"/>
        </w:rPr>
        <w:t>Dotaz se týká položky č. 51 a výkresů „D_1_2_4_PS271405_2.401“ a „D_1_2_4_PS271405_2.402“</w:t>
      </w:r>
    </w:p>
    <w:tbl>
      <w:tblPr>
        <w:tblW w:w="8640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"/>
        <w:gridCol w:w="886"/>
        <w:gridCol w:w="389"/>
        <w:gridCol w:w="5387"/>
        <w:gridCol w:w="567"/>
        <w:gridCol w:w="992"/>
      </w:tblGrid>
      <w:tr w:rsidR="00767A96" w:rsidRPr="00CA5118" w14:paraId="30A13BF4" w14:textId="77777777" w:rsidTr="000F3150">
        <w:trPr>
          <w:trHeight w:val="319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20DB4F" w14:textId="77777777" w:rsidR="00767A96" w:rsidRPr="00CA5118" w:rsidRDefault="00767A96" w:rsidP="000F3150">
            <w:pPr>
              <w:spacing w:after="0"/>
              <w:rPr>
                <w:rFonts w:eastAsia="Calibri" w:cs="Calibri"/>
              </w:rPr>
            </w:pPr>
            <w:r w:rsidRPr="00CA5118">
              <w:rPr>
                <w:rFonts w:eastAsia="Calibri" w:cs="Calibri"/>
              </w:rPr>
              <w:t>51</w:t>
            </w:r>
          </w:p>
        </w:tc>
        <w:tc>
          <w:tcPr>
            <w:tcW w:w="8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8A5BB6" w14:textId="77777777" w:rsidR="00767A96" w:rsidRPr="00CA5118" w:rsidRDefault="00767A96" w:rsidP="000F3150">
            <w:pPr>
              <w:spacing w:after="0"/>
              <w:rPr>
                <w:rFonts w:eastAsia="Calibri" w:cs="Calibri"/>
              </w:rPr>
            </w:pPr>
            <w:r w:rsidRPr="00CA5118">
              <w:rPr>
                <w:rFonts w:eastAsia="Calibri" w:cs="Calibri"/>
              </w:rPr>
              <w:t>75M915</w:t>
            </w:r>
          </w:p>
        </w:tc>
        <w:tc>
          <w:tcPr>
            <w:tcW w:w="3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ED3241" w14:textId="77777777" w:rsidR="00767A96" w:rsidRPr="00CA5118" w:rsidRDefault="00767A96" w:rsidP="000F3150">
            <w:pPr>
              <w:spacing w:after="0"/>
              <w:rPr>
                <w:rFonts w:eastAsia="Calibri" w:cs="Calibri"/>
              </w:rPr>
            </w:pPr>
            <w:r w:rsidRPr="00CA5118">
              <w:rPr>
                <w:rFonts w:eastAsia="Calibri" w:cs="Calibri"/>
              </w:rPr>
              <w:t> </w:t>
            </w:r>
          </w:p>
        </w:tc>
        <w:tc>
          <w:tcPr>
            <w:tcW w:w="5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ADB8FD" w14:textId="77777777" w:rsidR="00767A96" w:rsidRPr="00CA5118" w:rsidRDefault="00767A96" w:rsidP="000F3150">
            <w:pPr>
              <w:spacing w:after="0"/>
              <w:rPr>
                <w:rFonts w:eastAsia="Calibri" w:cs="Calibri"/>
              </w:rPr>
            </w:pPr>
            <w:r w:rsidRPr="00CA5118">
              <w:rPr>
                <w:rFonts w:eastAsia="Calibri" w:cs="Calibri"/>
              </w:rPr>
              <w:t>DATOVÁ INFRASTRUKTURA LAN, L2 SWITCH STŘEDNÍ 24XGE, POKROČILÝ - DODÁVKA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9E7F6C" w14:textId="77777777" w:rsidR="00767A96" w:rsidRPr="00CA5118" w:rsidRDefault="00767A96" w:rsidP="000F3150">
            <w:pPr>
              <w:spacing w:after="0"/>
              <w:rPr>
                <w:rFonts w:eastAsia="Calibri" w:cs="Calibri"/>
              </w:rPr>
            </w:pPr>
            <w:r w:rsidRPr="00CA5118">
              <w:rPr>
                <w:rFonts w:eastAsia="Calibri" w:cs="Calibri"/>
              </w:rPr>
              <w:t>KUS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8B574F" w14:textId="77777777" w:rsidR="00767A96" w:rsidRPr="00CA5118" w:rsidRDefault="00767A96" w:rsidP="000F3150">
            <w:pPr>
              <w:spacing w:after="0"/>
              <w:rPr>
                <w:rFonts w:eastAsia="Calibri" w:cs="Calibri"/>
              </w:rPr>
            </w:pPr>
            <w:r w:rsidRPr="00CA5118">
              <w:rPr>
                <w:rFonts w:eastAsia="Calibri" w:cs="Calibri"/>
              </w:rPr>
              <w:t>    1,000</w:t>
            </w:r>
          </w:p>
        </w:tc>
      </w:tr>
    </w:tbl>
    <w:p w14:paraId="3485D9B5" w14:textId="77777777" w:rsidR="00767A96" w:rsidRPr="00E5284B" w:rsidRDefault="00767A96" w:rsidP="00767A96">
      <w:pPr>
        <w:numPr>
          <w:ilvl w:val="0"/>
          <w:numId w:val="26"/>
        </w:numPr>
        <w:spacing w:after="0" w:line="259" w:lineRule="auto"/>
        <w:ind w:left="284" w:hanging="284"/>
        <w:rPr>
          <w:rFonts w:cstheme="minorHAnsi"/>
        </w:rPr>
      </w:pPr>
      <w:r w:rsidRPr="00E5284B">
        <w:rPr>
          <w:rFonts w:cstheme="minorHAnsi"/>
        </w:rPr>
        <w:t xml:space="preserve">Dle výkresů by se v PS mělo dodávat do VB Chropyně minimálně 2 kusy L2 switch a do TO Chropyně minimálně 2 kusy L2 switch. </w:t>
      </w:r>
    </w:p>
    <w:p w14:paraId="0DFDB4F9" w14:textId="77777777" w:rsidR="00767A96" w:rsidRPr="00E5284B" w:rsidRDefault="00767A96" w:rsidP="00767A96">
      <w:pPr>
        <w:spacing w:after="0"/>
        <w:ind w:left="284"/>
        <w:rPr>
          <w:rFonts w:cstheme="minorHAnsi"/>
        </w:rPr>
      </w:pPr>
      <w:r w:rsidRPr="00E5284B">
        <w:rPr>
          <w:rFonts w:cstheme="minorHAnsi"/>
        </w:rPr>
        <w:t xml:space="preserve">Domníváme se, že množství uvedené u položky č. 51 neodpovídá výkresové části, žádáme o prověření. </w:t>
      </w:r>
    </w:p>
    <w:p w14:paraId="59145B1E" w14:textId="77777777" w:rsidR="00767A96" w:rsidRPr="00E5284B" w:rsidRDefault="00767A96" w:rsidP="00767A96">
      <w:pPr>
        <w:numPr>
          <w:ilvl w:val="0"/>
          <w:numId w:val="26"/>
        </w:numPr>
        <w:spacing w:after="0" w:line="259" w:lineRule="auto"/>
        <w:ind w:left="284" w:hanging="284"/>
        <w:rPr>
          <w:rFonts w:cstheme="minorHAnsi"/>
        </w:rPr>
      </w:pPr>
      <w:r w:rsidRPr="00E5284B">
        <w:rPr>
          <w:rFonts w:cstheme="minorHAnsi"/>
        </w:rPr>
        <w:t>Žádáme zadavatele o vysvětlení, zda pro L2 switche vyžaduje 24 portové nebo 12 portové provedení.</w:t>
      </w:r>
    </w:p>
    <w:p w14:paraId="54AFB41B" w14:textId="77777777" w:rsidR="002C459D" w:rsidRDefault="002C459D" w:rsidP="00767A96">
      <w:pPr>
        <w:spacing w:after="0"/>
        <w:rPr>
          <w:rFonts w:eastAsia="Calibri" w:cs="Times New Roman"/>
          <w:b/>
          <w:lang w:eastAsia="cs-CZ"/>
        </w:rPr>
      </w:pPr>
    </w:p>
    <w:p w14:paraId="7CF8839B" w14:textId="4406D1E9" w:rsidR="00767A96" w:rsidRPr="00E5284B" w:rsidRDefault="00767A96" w:rsidP="00767A96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64DDDF39" w14:textId="77777777" w:rsidR="00767A96" w:rsidRPr="002C459D" w:rsidRDefault="00767A96" w:rsidP="00767A96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C459D">
        <w:rPr>
          <w:rFonts w:eastAsia="Calibri" w:cs="Times New Roman"/>
          <w:bCs/>
          <w:lang w:eastAsia="cs-CZ"/>
        </w:rPr>
        <w:t xml:space="preserve">Množství položky </w:t>
      </w:r>
      <w:r w:rsidRPr="002C459D">
        <w:rPr>
          <w:rFonts w:ascii="Calibri" w:eastAsia="Calibri" w:hAnsi="Calibri" w:cs="Calibri"/>
          <w:i/>
          <w:iCs/>
          <w:sz w:val="22"/>
          <w:szCs w:val="22"/>
        </w:rPr>
        <w:t xml:space="preserve">75M915 DATOVÁ INFRASTRUKTURA LAN, L2 SWITCH STŘEDNÍ 24XGE, POKROČILÝ – DODÁVKA </w:t>
      </w:r>
      <w:r w:rsidRPr="002C459D">
        <w:rPr>
          <w:rFonts w:ascii="Calibri" w:eastAsia="Calibri" w:hAnsi="Calibri" w:cs="Calibri"/>
          <w:sz w:val="22"/>
          <w:szCs w:val="22"/>
        </w:rPr>
        <w:t xml:space="preserve">bylo upraveno na 2ks dle dotazu č. 96 b), jedná se o L2 switche pro kamerový systém CCTV a SEE. U těchto switchů není potřebná podpora POE. Zbylé L2 switche jsou v položce </w:t>
      </w:r>
      <w:r w:rsidRPr="002C459D">
        <w:rPr>
          <w:rFonts w:ascii="Calibri" w:eastAsia="Calibri" w:hAnsi="Calibri" w:cs="Calibri"/>
          <w:i/>
          <w:iCs/>
          <w:sz w:val="22"/>
          <w:szCs w:val="22"/>
        </w:rPr>
        <w:t>75M916 DATOVÁ INFRASTRUKTURA LAN, L2 SWITCH STŘEDNÍ 24XGE POE+, POKROČILÝ - DODÁVKA</w:t>
      </w:r>
      <w:r w:rsidRPr="002C459D">
        <w:rPr>
          <w:rFonts w:ascii="Calibri" w:eastAsia="Calibri" w:hAnsi="Calibri" w:cs="Calibri"/>
          <w:sz w:val="22"/>
          <w:szCs w:val="22"/>
        </w:rPr>
        <w:t xml:space="preserve"> v množství 3ks, které slouží pro kamerové systémy VSS a SEE. U těchto switchů je již nutná možnost POE, jelikož kamery jsou do těchto switchů připojeny přímo FTP kabelem.</w:t>
      </w:r>
    </w:p>
    <w:p w14:paraId="2EC968BF" w14:textId="77777777" w:rsidR="00767A96" w:rsidRPr="002C459D" w:rsidRDefault="00767A96" w:rsidP="00767A96">
      <w:pPr>
        <w:pStyle w:val="Odstavecseseznamem"/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2C459D">
        <w:rPr>
          <w:rFonts w:ascii="Calibri" w:eastAsia="Calibri" w:hAnsi="Calibri" w:cs="Calibri"/>
          <w:sz w:val="22"/>
          <w:szCs w:val="22"/>
        </w:rPr>
        <w:t>Množství je tedy následující:</w:t>
      </w:r>
    </w:p>
    <w:p w14:paraId="7FC43575" w14:textId="77777777" w:rsidR="00767A96" w:rsidRPr="002C459D" w:rsidRDefault="00767A96" w:rsidP="00767A96">
      <w:pPr>
        <w:pStyle w:val="Odstavecseseznamem"/>
        <w:spacing w:after="0" w:line="240" w:lineRule="auto"/>
        <w:ind w:left="1416"/>
        <w:jc w:val="both"/>
        <w:rPr>
          <w:rFonts w:ascii="Calibri" w:eastAsia="Calibri" w:hAnsi="Calibri" w:cs="Calibri"/>
          <w:sz w:val="22"/>
          <w:szCs w:val="22"/>
        </w:rPr>
      </w:pPr>
      <w:r w:rsidRPr="002C459D">
        <w:rPr>
          <w:rFonts w:ascii="Calibri" w:eastAsia="Calibri" w:hAnsi="Calibri" w:cs="Calibri"/>
          <w:sz w:val="22"/>
          <w:szCs w:val="22"/>
        </w:rPr>
        <w:t>Položka 75M915 1ks ve VB pro KS CCTV a 1ks ve VB pro KS SEE (celkem 2ks L2  switchů bez POE)</w:t>
      </w:r>
    </w:p>
    <w:p w14:paraId="2543D40C" w14:textId="77777777" w:rsidR="00767A96" w:rsidRPr="002C459D" w:rsidRDefault="00767A96" w:rsidP="00767A96">
      <w:pPr>
        <w:pStyle w:val="Odstavecseseznamem"/>
        <w:spacing w:after="0" w:line="240" w:lineRule="auto"/>
        <w:ind w:left="1416"/>
        <w:jc w:val="both"/>
        <w:rPr>
          <w:rFonts w:ascii="Calibri" w:eastAsia="Calibri" w:hAnsi="Calibri" w:cs="Calibri"/>
          <w:sz w:val="22"/>
          <w:szCs w:val="22"/>
        </w:rPr>
      </w:pPr>
      <w:r w:rsidRPr="002C459D">
        <w:rPr>
          <w:rFonts w:ascii="Calibri" w:eastAsia="Calibri" w:hAnsi="Calibri" w:cs="Calibri"/>
          <w:sz w:val="22"/>
          <w:szCs w:val="22"/>
        </w:rPr>
        <w:t>Položka 75M916 1ks ve VB pro KS VSS, 1ks v TO pro KS VSS a 1ks v TO pro KS SEE (celkem 3ks L2 switchů s podporou POE)</w:t>
      </w:r>
    </w:p>
    <w:p w14:paraId="362AA4A8" w14:textId="0FC50488" w:rsidR="00767A96" w:rsidRPr="002C459D" w:rsidRDefault="00767A96" w:rsidP="00767A96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2C459D">
        <w:rPr>
          <w:rFonts w:eastAsia="Calibri" w:cs="Times New Roman"/>
          <w:bCs/>
          <w:lang w:eastAsia="cs-CZ"/>
        </w:rPr>
        <w:t>Dle schémat a VV je uvažováno s L2 switchi, které disponují 24 porty.</w:t>
      </w:r>
    </w:p>
    <w:p w14:paraId="1CFB81C6" w14:textId="77777777" w:rsidR="00767A96" w:rsidRPr="00E5284B" w:rsidRDefault="00767A96" w:rsidP="00767A96">
      <w:pPr>
        <w:spacing w:after="0"/>
        <w:rPr>
          <w:rFonts w:eastAsia="Calibri" w:cs="Times New Roman"/>
          <w:bCs/>
          <w:lang w:eastAsia="cs-CZ"/>
        </w:rPr>
      </w:pPr>
    </w:p>
    <w:p w14:paraId="77AE3A01" w14:textId="77777777" w:rsidR="00767A96" w:rsidRPr="00E5284B" w:rsidRDefault="00767A96" w:rsidP="00767A96">
      <w:pPr>
        <w:spacing w:after="0"/>
        <w:rPr>
          <w:rFonts w:eastAsia="Calibri" w:cs="Times New Roman"/>
          <w:bCs/>
          <w:lang w:eastAsia="cs-CZ"/>
        </w:rPr>
      </w:pPr>
    </w:p>
    <w:p w14:paraId="71F43797" w14:textId="77777777" w:rsidR="00767A96" w:rsidRPr="00E5284B" w:rsidRDefault="00767A96" w:rsidP="00767A9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>Dotaz č. 94:</w:t>
      </w:r>
    </w:p>
    <w:p w14:paraId="4105862E" w14:textId="77777777" w:rsidR="00767A96" w:rsidRPr="00E5284B" w:rsidRDefault="00767A96" w:rsidP="00767A96">
      <w:pPr>
        <w:spacing w:after="0"/>
        <w:rPr>
          <w:rFonts w:eastAsia="Calibri" w:cs="Calibri"/>
          <w:bCs/>
        </w:rPr>
      </w:pPr>
      <w:r w:rsidRPr="00E5284B">
        <w:rPr>
          <w:rFonts w:eastAsia="Calibri" w:cs="Calibri"/>
          <w:b/>
          <w:bCs/>
        </w:rPr>
        <w:t>PS 27-14-05</w:t>
      </w:r>
      <w:r w:rsidRPr="00E5284B">
        <w:rPr>
          <w:rFonts w:eastAsia="Calibri" w:cs="Calibri"/>
          <w:bCs/>
        </w:rPr>
        <w:t xml:space="preserve"> </w:t>
      </w:r>
      <w:r w:rsidRPr="00E5284B">
        <w:rPr>
          <w:rFonts w:eastAsia="Calibri" w:cs="Calibri"/>
          <w:b/>
          <w:bCs/>
        </w:rPr>
        <w:t>(Žst. Chropyně, kamerový systém)</w:t>
      </w:r>
      <w:r w:rsidRPr="00E5284B">
        <w:rPr>
          <w:rFonts w:eastAsia="Calibri" w:cs="Calibri"/>
          <w:bCs/>
        </w:rPr>
        <w:t xml:space="preserve"> </w:t>
      </w:r>
    </w:p>
    <w:p w14:paraId="0BF962F6" w14:textId="77777777" w:rsidR="00767A96" w:rsidRPr="00E5284B" w:rsidRDefault="00767A96" w:rsidP="00767A96">
      <w:pPr>
        <w:spacing w:after="0"/>
        <w:rPr>
          <w:rFonts w:eastAsia="Calibri" w:cs="Calibri"/>
          <w:bCs/>
        </w:rPr>
      </w:pPr>
      <w:r w:rsidRPr="00E5284B">
        <w:rPr>
          <w:rFonts w:eastAsia="Calibri" w:cs="Calibri"/>
          <w:bCs/>
        </w:rPr>
        <w:lastRenderedPageBreak/>
        <w:t>Dotaz se týká položek 55 a 56:</w:t>
      </w:r>
    </w:p>
    <w:tbl>
      <w:tblPr>
        <w:tblW w:w="8640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"/>
        <w:gridCol w:w="886"/>
        <w:gridCol w:w="389"/>
        <w:gridCol w:w="5387"/>
        <w:gridCol w:w="567"/>
        <w:gridCol w:w="992"/>
      </w:tblGrid>
      <w:tr w:rsidR="00767A96" w:rsidRPr="00E5284B" w14:paraId="2B7C5501" w14:textId="77777777" w:rsidTr="000F3150">
        <w:trPr>
          <w:trHeight w:val="319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563F72" w14:textId="77777777" w:rsidR="00767A96" w:rsidRPr="00E5284B" w:rsidRDefault="00767A96" w:rsidP="000F3150">
            <w:pPr>
              <w:spacing w:after="160" w:line="259" w:lineRule="auto"/>
              <w:rPr>
                <w:rFonts w:eastAsia="Calibri" w:cs="Calibri"/>
              </w:rPr>
            </w:pPr>
            <w:r w:rsidRPr="00E5284B">
              <w:rPr>
                <w:rFonts w:eastAsia="Calibri" w:cs="Calibri"/>
              </w:rPr>
              <w:t>55</w:t>
            </w:r>
          </w:p>
        </w:tc>
        <w:tc>
          <w:tcPr>
            <w:tcW w:w="8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CCCEE93" w14:textId="77777777" w:rsidR="00767A96" w:rsidRPr="00E5284B" w:rsidRDefault="00767A96" w:rsidP="000F3150">
            <w:pPr>
              <w:spacing w:after="160" w:line="259" w:lineRule="auto"/>
              <w:rPr>
                <w:rFonts w:eastAsia="Calibri" w:cs="Calibri"/>
              </w:rPr>
            </w:pPr>
            <w:r w:rsidRPr="00E5284B">
              <w:rPr>
                <w:rFonts w:eastAsia="Calibri" w:cs="Calibri"/>
              </w:rPr>
              <w:t>75M961</w:t>
            </w:r>
          </w:p>
        </w:tc>
        <w:tc>
          <w:tcPr>
            <w:tcW w:w="3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E96879" w14:textId="77777777" w:rsidR="00767A96" w:rsidRPr="00E5284B" w:rsidRDefault="00767A96" w:rsidP="000F3150">
            <w:pPr>
              <w:spacing w:after="160" w:line="259" w:lineRule="auto"/>
              <w:rPr>
                <w:rFonts w:eastAsia="Calibri" w:cs="Calibri"/>
              </w:rPr>
            </w:pPr>
            <w:r w:rsidRPr="00E5284B">
              <w:rPr>
                <w:rFonts w:eastAsia="Calibri" w:cs="Calibri"/>
              </w:rPr>
              <w:t> </w:t>
            </w:r>
          </w:p>
        </w:tc>
        <w:tc>
          <w:tcPr>
            <w:tcW w:w="5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59D988" w14:textId="77777777" w:rsidR="00767A96" w:rsidRPr="00E5284B" w:rsidRDefault="00767A96" w:rsidP="000F3150">
            <w:pPr>
              <w:spacing w:after="160" w:line="259" w:lineRule="auto"/>
              <w:rPr>
                <w:rFonts w:eastAsia="Calibri" w:cs="Calibri"/>
              </w:rPr>
            </w:pPr>
            <w:r w:rsidRPr="00E5284B">
              <w:rPr>
                <w:rFonts w:eastAsia="Calibri" w:cs="Calibri"/>
              </w:rPr>
              <w:t>DATOVÁ INFRASTRUKTURA LAN, MEDIAKONVERTOR - MODUL (ŠASÍ) DO 3-SLOTŮ - DODÁVKA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FAD546" w14:textId="77777777" w:rsidR="00767A96" w:rsidRPr="00E5284B" w:rsidRDefault="00767A96" w:rsidP="000F3150">
            <w:pPr>
              <w:spacing w:after="160" w:line="259" w:lineRule="auto"/>
              <w:rPr>
                <w:rFonts w:eastAsia="Calibri" w:cs="Calibri"/>
              </w:rPr>
            </w:pPr>
            <w:r w:rsidRPr="00E5284B">
              <w:rPr>
                <w:rFonts w:eastAsia="Calibri" w:cs="Calibri"/>
              </w:rPr>
              <w:t>KUS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D4D857" w14:textId="77777777" w:rsidR="00767A96" w:rsidRPr="00E5284B" w:rsidRDefault="00767A96" w:rsidP="000F3150">
            <w:pPr>
              <w:spacing w:after="160" w:line="259" w:lineRule="auto"/>
              <w:rPr>
                <w:rFonts w:eastAsia="Calibri" w:cs="Calibri"/>
              </w:rPr>
            </w:pPr>
            <w:r w:rsidRPr="00E5284B">
              <w:rPr>
                <w:rFonts w:eastAsia="Calibri" w:cs="Calibri"/>
              </w:rPr>
              <w:t>    5,000</w:t>
            </w:r>
          </w:p>
        </w:tc>
      </w:tr>
      <w:tr w:rsidR="00767A96" w:rsidRPr="00E5284B" w14:paraId="7D5E2E42" w14:textId="77777777" w:rsidTr="000F3150">
        <w:trPr>
          <w:trHeight w:val="319"/>
        </w:trPr>
        <w:tc>
          <w:tcPr>
            <w:tcW w:w="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D5C135" w14:textId="77777777" w:rsidR="00767A96" w:rsidRPr="00E5284B" w:rsidRDefault="00767A96" w:rsidP="000F3150">
            <w:pPr>
              <w:spacing w:after="160" w:line="259" w:lineRule="auto"/>
              <w:rPr>
                <w:rFonts w:eastAsia="Calibri" w:cs="Calibri"/>
              </w:rPr>
            </w:pPr>
            <w:r w:rsidRPr="00E5284B">
              <w:rPr>
                <w:rFonts w:eastAsia="Calibri" w:cs="Calibri"/>
              </w:rPr>
              <w:t>56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61F0C9" w14:textId="77777777" w:rsidR="00767A96" w:rsidRPr="00E5284B" w:rsidRDefault="00767A96" w:rsidP="000F3150">
            <w:pPr>
              <w:spacing w:after="160" w:line="259" w:lineRule="auto"/>
              <w:rPr>
                <w:rFonts w:eastAsia="Calibri" w:cs="Calibri"/>
              </w:rPr>
            </w:pPr>
            <w:r w:rsidRPr="00E5284B">
              <w:rPr>
                <w:rFonts w:eastAsia="Calibri" w:cs="Calibri"/>
              </w:rPr>
              <w:t>75M967</w:t>
            </w:r>
          </w:p>
        </w:tc>
        <w:tc>
          <w:tcPr>
            <w:tcW w:w="3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5F2363" w14:textId="77777777" w:rsidR="00767A96" w:rsidRPr="00E5284B" w:rsidRDefault="00767A96" w:rsidP="000F3150">
            <w:pPr>
              <w:spacing w:after="160" w:line="259" w:lineRule="auto"/>
              <w:rPr>
                <w:rFonts w:eastAsia="Calibri" w:cs="Calibri"/>
              </w:rPr>
            </w:pPr>
            <w:r w:rsidRPr="00E5284B">
              <w:rPr>
                <w:rFonts w:eastAsia="Calibri" w:cs="Calibri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DD7B09" w14:textId="77777777" w:rsidR="00767A96" w:rsidRPr="00E5284B" w:rsidRDefault="00767A96" w:rsidP="000F3150">
            <w:pPr>
              <w:spacing w:after="160" w:line="259" w:lineRule="auto"/>
              <w:rPr>
                <w:rFonts w:eastAsia="Calibri" w:cs="Calibri"/>
              </w:rPr>
            </w:pPr>
            <w:r w:rsidRPr="00E5284B">
              <w:rPr>
                <w:rFonts w:eastAsia="Calibri" w:cs="Calibri"/>
              </w:rPr>
              <w:t>DATOVÁ INFRASTRUKTURA LAN, MEDIAKONVERTOR - ETHERNET, SAMOSTATNÝ - DODÁVKA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C5DBAA" w14:textId="77777777" w:rsidR="00767A96" w:rsidRPr="00E5284B" w:rsidRDefault="00767A96" w:rsidP="000F3150">
            <w:pPr>
              <w:spacing w:after="160" w:line="259" w:lineRule="auto"/>
              <w:rPr>
                <w:rFonts w:eastAsia="Calibri" w:cs="Calibri"/>
              </w:rPr>
            </w:pPr>
            <w:r w:rsidRPr="00E5284B">
              <w:rPr>
                <w:rFonts w:eastAsia="Calibri" w:cs="Calibri"/>
              </w:rPr>
              <w:t>KUS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688E8F6" w14:textId="77777777" w:rsidR="00767A96" w:rsidRPr="00E5284B" w:rsidRDefault="00767A96" w:rsidP="000F3150">
            <w:pPr>
              <w:spacing w:after="160" w:line="259" w:lineRule="auto"/>
              <w:rPr>
                <w:rFonts w:eastAsia="Calibri" w:cs="Calibri"/>
              </w:rPr>
            </w:pPr>
            <w:r w:rsidRPr="00E5284B">
              <w:rPr>
                <w:rFonts w:eastAsia="Calibri" w:cs="Calibri"/>
              </w:rPr>
              <w:t>    5,000</w:t>
            </w:r>
          </w:p>
        </w:tc>
      </w:tr>
    </w:tbl>
    <w:p w14:paraId="212194C9" w14:textId="77777777" w:rsidR="00767A96" w:rsidRPr="00E5284B" w:rsidRDefault="00767A96" w:rsidP="00767A96">
      <w:pPr>
        <w:spacing w:after="0"/>
        <w:jc w:val="both"/>
        <w:rPr>
          <w:rFonts w:eastAsia="Calibri" w:cs="Calibri"/>
          <w:bCs/>
        </w:rPr>
      </w:pPr>
      <w:r w:rsidRPr="00E5284B">
        <w:rPr>
          <w:rFonts w:eastAsia="Calibri" w:cs="Calibri"/>
          <w:bCs/>
        </w:rPr>
        <w:t>Domníváme se, že tyto položky jsou nadbytečné (i s přihlédnutím k výkresové části), v opačném případě žádáme zadavatele o vysvětlení účelu/použití.</w:t>
      </w:r>
    </w:p>
    <w:p w14:paraId="2055B1C5" w14:textId="77777777" w:rsidR="00767A96" w:rsidRPr="00E5284B" w:rsidRDefault="00767A96" w:rsidP="00767A96">
      <w:pPr>
        <w:spacing w:after="0"/>
        <w:rPr>
          <w:rFonts w:eastAsia="Calibri" w:cs="Times New Roman"/>
          <w:bCs/>
          <w:lang w:eastAsia="cs-CZ"/>
        </w:rPr>
      </w:pPr>
    </w:p>
    <w:p w14:paraId="1291A8BD" w14:textId="77777777" w:rsidR="00767A96" w:rsidRPr="00E5284B" w:rsidRDefault="00767A96" w:rsidP="00767A96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790309C9" w14:textId="739D4F31" w:rsidR="00767A96" w:rsidRPr="00B7648F" w:rsidRDefault="00767A96" w:rsidP="002C459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7648F">
        <w:rPr>
          <w:rFonts w:eastAsia="Calibri" w:cs="Times New Roman"/>
          <w:bCs/>
          <w:lang w:eastAsia="cs-CZ"/>
        </w:rPr>
        <w:t xml:space="preserve">Množství je v pořádku. Na jednotlivých nástupištích a v podchodu je celkem 5ks kamerových rozvaděčů, do kterých je přivedena optika, kterou je potřeba převést na datový provoz </w:t>
      </w:r>
      <w:r w:rsidR="002C459D" w:rsidRPr="00B7648F">
        <w:rPr>
          <w:rFonts w:eastAsia="Calibri" w:cs="Times New Roman"/>
          <w:bCs/>
          <w:lang w:eastAsia="cs-CZ"/>
        </w:rPr>
        <w:br/>
      </w:r>
      <w:r w:rsidRPr="00B7648F">
        <w:rPr>
          <w:rFonts w:eastAsia="Calibri" w:cs="Times New Roman"/>
          <w:bCs/>
          <w:lang w:eastAsia="cs-CZ"/>
        </w:rPr>
        <w:t>po metalickém vedení. Z tohoto důvodu je do každého kamerového rozvaděče instalován 1ks šasí a do něj 1ks mediakonvertoru.</w:t>
      </w:r>
    </w:p>
    <w:p w14:paraId="049B6DE4" w14:textId="77777777" w:rsidR="00767A96" w:rsidRDefault="00767A96" w:rsidP="00767A9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210D5C4" w14:textId="77777777" w:rsidR="00B7648F" w:rsidRPr="00E5284B" w:rsidRDefault="00B7648F" w:rsidP="00767A9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9D37FB2" w14:textId="77777777" w:rsidR="00767A96" w:rsidRPr="00E5284B" w:rsidRDefault="00767A96" w:rsidP="00767A9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>Dotaz č. 95:</w:t>
      </w:r>
    </w:p>
    <w:p w14:paraId="21D6AE87" w14:textId="77777777" w:rsidR="00767A96" w:rsidRPr="00E5284B" w:rsidRDefault="00767A96" w:rsidP="00767A96">
      <w:pPr>
        <w:spacing w:after="0"/>
        <w:rPr>
          <w:rFonts w:eastAsia="Calibri" w:cs="Calibri"/>
          <w:b/>
        </w:rPr>
      </w:pPr>
      <w:r w:rsidRPr="00E5284B">
        <w:rPr>
          <w:rFonts w:eastAsia="Calibri" w:cs="Calibri"/>
          <w:b/>
        </w:rPr>
        <w:t>PS 28-14-04 (Odb. Bochoř, kamerový systém)</w:t>
      </w:r>
    </w:p>
    <w:p w14:paraId="43F222DF" w14:textId="77777777" w:rsidR="00767A96" w:rsidRPr="00E5284B" w:rsidRDefault="00767A96" w:rsidP="00767A96">
      <w:pPr>
        <w:spacing w:after="0"/>
        <w:rPr>
          <w:rFonts w:eastAsia="Calibri" w:cs="Calibri"/>
        </w:rPr>
      </w:pPr>
      <w:r w:rsidRPr="00E5284B">
        <w:rPr>
          <w:rFonts w:eastAsia="Calibri" w:cs="Calibri"/>
        </w:rPr>
        <w:t>Dotaz se týká položek 54 a 55:</w:t>
      </w:r>
    </w:p>
    <w:tbl>
      <w:tblPr>
        <w:tblW w:w="8640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886"/>
        <w:gridCol w:w="248"/>
        <w:gridCol w:w="5387"/>
        <w:gridCol w:w="567"/>
        <w:gridCol w:w="992"/>
      </w:tblGrid>
      <w:tr w:rsidR="00767A96" w:rsidRPr="00E5284B" w14:paraId="42395B15" w14:textId="77777777" w:rsidTr="000F3150">
        <w:trPr>
          <w:trHeight w:val="319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3096D6" w14:textId="77777777" w:rsidR="00767A96" w:rsidRPr="00E5284B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E5284B">
              <w:rPr>
                <w:rFonts w:ascii="Calibri" w:eastAsia="Calibri" w:hAnsi="Calibri" w:cs="Calibri"/>
                <w:sz w:val="22"/>
                <w:szCs w:val="22"/>
              </w:rPr>
              <w:t>54</w:t>
            </w:r>
          </w:p>
        </w:tc>
        <w:tc>
          <w:tcPr>
            <w:tcW w:w="8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1750B4" w14:textId="77777777" w:rsidR="00767A96" w:rsidRPr="00E5284B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E5284B">
              <w:rPr>
                <w:rFonts w:ascii="Calibri" w:eastAsia="Calibri" w:hAnsi="Calibri" w:cs="Calibri"/>
                <w:sz w:val="22"/>
                <w:szCs w:val="22"/>
              </w:rPr>
              <w:t>75M961</w:t>
            </w:r>
          </w:p>
        </w:tc>
        <w:tc>
          <w:tcPr>
            <w:tcW w:w="2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7FF5BC" w14:textId="77777777" w:rsidR="00767A96" w:rsidRPr="00E5284B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E5284B"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5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03202A" w14:textId="77777777" w:rsidR="00767A96" w:rsidRPr="00E5284B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E5284B">
              <w:rPr>
                <w:rFonts w:ascii="Calibri" w:eastAsia="Calibri" w:hAnsi="Calibri" w:cs="Calibri"/>
                <w:sz w:val="22"/>
                <w:szCs w:val="22"/>
              </w:rPr>
              <w:t>DATOVÁ INFRASTRUKTURA LAN, MEDIAKONVERTOR - MODUL (ŠASÍ) DO 3-SLOTŮ - DODÁVKA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F5B030" w14:textId="77777777" w:rsidR="00767A96" w:rsidRPr="00E5284B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E5284B">
              <w:rPr>
                <w:rFonts w:ascii="Calibri" w:eastAsia="Calibri" w:hAnsi="Calibri" w:cs="Calibri"/>
                <w:sz w:val="22"/>
                <w:szCs w:val="22"/>
              </w:rPr>
              <w:t>KUS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7525D5" w14:textId="77777777" w:rsidR="00767A96" w:rsidRPr="00E5284B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E5284B">
              <w:rPr>
                <w:rFonts w:ascii="Calibri" w:eastAsia="Calibri" w:hAnsi="Calibri" w:cs="Calibri"/>
                <w:sz w:val="22"/>
                <w:szCs w:val="22"/>
              </w:rPr>
              <w:t>    4,000</w:t>
            </w:r>
          </w:p>
        </w:tc>
      </w:tr>
      <w:tr w:rsidR="00767A96" w:rsidRPr="00E5284B" w14:paraId="4191FE79" w14:textId="77777777" w:rsidTr="000F3150">
        <w:trPr>
          <w:trHeight w:val="319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681477" w14:textId="77777777" w:rsidR="00767A96" w:rsidRPr="00E5284B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E5284B">
              <w:rPr>
                <w:rFonts w:ascii="Calibri" w:eastAsia="Calibri" w:hAnsi="Calibri" w:cs="Calibri"/>
                <w:sz w:val="22"/>
                <w:szCs w:val="22"/>
              </w:rPr>
              <w:t>55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E5D8EC" w14:textId="77777777" w:rsidR="00767A96" w:rsidRPr="00E5284B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E5284B">
              <w:rPr>
                <w:rFonts w:ascii="Calibri" w:eastAsia="Calibri" w:hAnsi="Calibri" w:cs="Calibri"/>
                <w:sz w:val="22"/>
                <w:szCs w:val="22"/>
              </w:rPr>
              <w:t>75M967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BF9858" w14:textId="77777777" w:rsidR="00767A96" w:rsidRPr="00E5284B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E5284B">
              <w:rPr>
                <w:rFonts w:ascii="Calibri" w:eastAsia="Calibri" w:hAnsi="Calibri" w:cs="Calibri"/>
                <w:sz w:val="22"/>
                <w:szCs w:val="22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44542B" w14:textId="77777777" w:rsidR="00767A96" w:rsidRPr="00E5284B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E5284B">
              <w:rPr>
                <w:rFonts w:ascii="Calibri" w:eastAsia="Calibri" w:hAnsi="Calibri" w:cs="Calibri"/>
                <w:sz w:val="22"/>
                <w:szCs w:val="22"/>
              </w:rPr>
              <w:t>DATOVÁ INFRASTRUKTURA LAN, MEDIAKONVERTOR - ETHERNET, SAMOSTATNÝ - DODÁVKA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5DB42F" w14:textId="77777777" w:rsidR="00767A96" w:rsidRPr="00E5284B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E5284B">
              <w:rPr>
                <w:rFonts w:ascii="Calibri" w:eastAsia="Calibri" w:hAnsi="Calibri" w:cs="Calibri"/>
                <w:sz w:val="22"/>
                <w:szCs w:val="22"/>
              </w:rPr>
              <w:t>KUS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D6629D" w14:textId="77777777" w:rsidR="00767A96" w:rsidRPr="00E5284B" w:rsidRDefault="00767A96" w:rsidP="000F3150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E5284B">
              <w:rPr>
                <w:rFonts w:ascii="Calibri" w:eastAsia="Calibri" w:hAnsi="Calibri" w:cs="Calibri"/>
                <w:sz w:val="22"/>
                <w:szCs w:val="22"/>
              </w:rPr>
              <w:t>    4,000</w:t>
            </w:r>
          </w:p>
        </w:tc>
      </w:tr>
    </w:tbl>
    <w:p w14:paraId="18DC2ED8" w14:textId="77777777" w:rsidR="00767A96" w:rsidRDefault="00767A96" w:rsidP="00767A96">
      <w:pPr>
        <w:spacing w:after="0"/>
        <w:jc w:val="both"/>
        <w:rPr>
          <w:rFonts w:eastAsia="Calibri" w:cs="Times New Roman"/>
          <w:bCs/>
          <w:lang w:eastAsia="cs-CZ"/>
        </w:rPr>
      </w:pPr>
      <w:r w:rsidRPr="0015609A">
        <w:rPr>
          <w:rFonts w:cstheme="minorHAnsi"/>
        </w:rPr>
        <w:t>Domníváme se, že tyto položky jsou nadbytečné (i s přihlédnutím k výkresové části), v opačném případě žádáme zadavatele o vysvětlení účelu/použití.</w:t>
      </w:r>
    </w:p>
    <w:p w14:paraId="51FDC180" w14:textId="77777777" w:rsidR="00767A96" w:rsidRDefault="00767A96" w:rsidP="00767A96">
      <w:pPr>
        <w:spacing w:after="0"/>
        <w:rPr>
          <w:rFonts w:eastAsia="Calibri" w:cs="Times New Roman"/>
          <w:b/>
          <w:lang w:eastAsia="cs-CZ"/>
        </w:rPr>
      </w:pPr>
    </w:p>
    <w:p w14:paraId="0EF52BB6" w14:textId="77777777" w:rsidR="00767A96" w:rsidRPr="00504F82" w:rsidRDefault="00767A96" w:rsidP="00767A96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E9AA148" w14:textId="77777777" w:rsidR="00767A96" w:rsidRPr="00E5284B" w:rsidRDefault="00767A96" w:rsidP="00767A9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 w:rsidRPr="00B7648F">
        <w:rPr>
          <w:rFonts w:eastAsia="Calibri" w:cs="Times New Roman"/>
          <w:bCs/>
          <w:lang w:eastAsia="cs-CZ"/>
        </w:rPr>
        <w:t>Množství je v pořádku. Na jednotlivých nástupištích jsou celkem 4ks kamerových rozvaděčů, do kterých je přivedena optika, kterou je potřeba převést na datový provoz po metalickém vedení. Z tohoto důvodu je do každého kamerového rozvaděče instalován 1ks šasí a do něj 1ks mediakonvertoru.</w:t>
      </w:r>
    </w:p>
    <w:p w14:paraId="3D2A41E4" w14:textId="77777777" w:rsidR="00767A96" w:rsidRDefault="00767A96" w:rsidP="00767A9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92E8FB0" w14:textId="77777777" w:rsidR="00767A96" w:rsidRDefault="00767A96" w:rsidP="00767A9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A4B0DD5" w14:textId="77777777" w:rsidR="00767A96" w:rsidRPr="00BD5319" w:rsidRDefault="00767A96" w:rsidP="00767A9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96</w:t>
      </w:r>
      <w:r w:rsidRPr="00BD5319">
        <w:rPr>
          <w:rFonts w:eastAsia="Calibri" w:cs="Times New Roman"/>
          <w:b/>
          <w:lang w:eastAsia="cs-CZ"/>
        </w:rPr>
        <w:t>:</w:t>
      </w:r>
    </w:p>
    <w:p w14:paraId="1C5E7561" w14:textId="77777777" w:rsidR="00767A96" w:rsidRPr="00E5284B" w:rsidRDefault="00767A96" w:rsidP="00767A96">
      <w:pPr>
        <w:spacing w:after="0"/>
        <w:jc w:val="both"/>
        <w:rPr>
          <w:rFonts w:eastAsia="Calibri" w:cs="Calibri"/>
          <w:b/>
          <w:bCs/>
        </w:rPr>
      </w:pPr>
      <w:r w:rsidRPr="00E5284B">
        <w:rPr>
          <w:rFonts w:eastAsia="Calibri" w:cs="Calibri"/>
          <w:b/>
          <w:bCs/>
        </w:rPr>
        <w:t>„PS 80-14-04 Kojetín - Přerov, přenosový systém“:</w:t>
      </w:r>
    </w:p>
    <w:p w14:paraId="6EC9CB46" w14:textId="77777777" w:rsidR="00767A96" w:rsidRPr="004B5AE8" w:rsidRDefault="00767A96" w:rsidP="00767A96">
      <w:pPr>
        <w:spacing w:after="0"/>
        <w:jc w:val="both"/>
        <w:rPr>
          <w:rFonts w:eastAsia="Calibri" w:cs="Calibri"/>
          <w:bCs/>
        </w:rPr>
      </w:pPr>
      <w:r w:rsidRPr="004B5AE8">
        <w:rPr>
          <w:rFonts w:eastAsia="Calibri" w:cs="Calibri"/>
          <w:b/>
          <w:bCs/>
        </w:rPr>
        <w:t>a)</w:t>
      </w:r>
      <w:r>
        <w:rPr>
          <w:rFonts w:eastAsia="Calibri" w:cs="Calibri"/>
          <w:bCs/>
        </w:rPr>
        <w:t xml:space="preserve"> </w:t>
      </w:r>
      <w:r w:rsidRPr="004B5AE8">
        <w:rPr>
          <w:rFonts w:eastAsia="Calibri" w:cs="Calibri"/>
          <w:bCs/>
        </w:rPr>
        <w:t>Technická zpráva (strana 11, dále TZ) uvádí „V rámci tohoto PS bude doplněn na CDP do Přerova jeden switch L3 24p – s SFP moduly 1Gb/10Gb“. Uvedený L3 24p postrádáme ve výkresové dokumentaci (výkres č.101) i v soupisu prací. Žádáme/prosíme zadavatele o prověření/vysvětlení.</w:t>
      </w:r>
    </w:p>
    <w:p w14:paraId="4E882FBE" w14:textId="3AE5B611" w:rsidR="00767A96" w:rsidRDefault="00767A96" w:rsidP="00767A96">
      <w:pPr>
        <w:spacing w:after="0"/>
        <w:rPr>
          <w:i/>
          <w:iCs/>
          <w:color w:val="FF0000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599C7AD7" w14:textId="77777777" w:rsidR="00767A96" w:rsidRPr="00B7648F" w:rsidRDefault="00767A96" w:rsidP="00B7648F">
      <w:pPr>
        <w:spacing w:after="0"/>
        <w:jc w:val="both"/>
        <w:rPr>
          <w:i/>
          <w:iCs/>
        </w:rPr>
      </w:pPr>
      <w:r w:rsidRPr="00B7648F">
        <w:rPr>
          <w:i/>
          <w:iCs/>
        </w:rPr>
        <w:t xml:space="preserve">Ve výkresové dokumentaci je označena úprava přenosového zařízení ve výkresech 2.101, 2.102 a dalších. Označení je provedeno růžovou barvou s popisem v legendě. V soupisu prací se i tato položka nachází – je uvažováno s položkou 75M926 (vhodnější v OTSKP nebyla nalezena – viz níže), kde je uvedeno množství 7ks, které odpovídá: CE L3 Switch 48p, 8x SFP = 1x do TO Odb. Bochoř, CE L3 switch 24p, 4x SFP (pro stack) = 6x a to 2x (stack) do ŽST Kojetín, 2x (stack) do ŽST Chropyně a 2x (stack) doplnění/úprava na CDP – zde je chyba v množství. Pro doplnění na CDP bude dodán pouze jeden L3 switch, nikoliv dva do stacku. </w:t>
      </w:r>
    </w:p>
    <w:p w14:paraId="63217CBE" w14:textId="77777777" w:rsidR="00767A96" w:rsidRPr="00B7648F" w:rsidRDefault="00767A96" w:rsidP="00B7648F">
      <w:pPr>
        <w:spacing w:after="0"/>
        <w:jc w:val="both"/>
        <w:rPr>
          <w:rFonts w:eastAsia="Calibri" w:cs="Calibri"/>
          <w:bCs/>
        </w:rPr>
      </w:pPr>
    </w:p>
    <w:p w14:paraId="16BB81C8" w14:textId="77777777" w:rsidR="00767A96" w:rsidRPr="00550069" w:rsidRDefault="00767A96" w:rsidP="00767A96">
      <w:pPr>
        <w:spacing w:after="0"/>
        <w:jc w:val="both"/>
        <w:rPr>
          <w:rFonts w:eastAsia="Calibri" w:cs="Calibri"/>
          <w:bCs/>
        </w:rPr>
      </w:pPr>
      <w:r w:rsidRPr="00550069">
        <w:rPr>
          <w:rFonts w:eastAsia="Calibri" w:cs="Calibri"/>
          <w:b/>
          <w:bCs/>
        </w:rPr>
        <w:t>b)</w:t>
      </w:r>
      <w:r>
        <w:rPr>
          <w:rFonts w:eastAsia="Calibri" w:cs="Calibri"/>
          <w:bCs/>
        </w:rPr>
        <w:t xml:space="preserve"> </w:t>
      </w:r>
      <w:r w:rsidRPr="00550069">
        <w:rPr>
          <w:rFonts w:eastAsia="Calibri" w:cs="Calibri"/>
          <w:bCs/>
        </w:rPr>
        <w:t>Dle výkresu 101 (a dalších např. 207) je (modře) označen přenosový systém KS-SEE a dle technické zprávy má být součástí patřičných PS kamerových systémů (takto to popisuje TZ). V některých případech ale není ani na výkresech, ani v soupisech prací patřičných (dle lokalit) PS kamerových systémů uvažován (týká se Kojetín VB „PS 25-14-07 Kamerový systém“ a dále pro Chropyně VB). Chápeme správně, že je to takto v pořádku? Chápeme správně, že v případě, že přenosový systém KS-SEE není uveden/je nerozpočtován v soupisech prací patřičných PS kamerových systémů a ač je uveden v PS 80-14-04, není předmětem dodávky stavby? Prosíme zadavatele o prověření.</w:t>
      </w:r>
    </w:p>
    <w:p w14:paraId="326E99B1" w14:textId="77777777" w:rsidR="00767A96" w:rsidRDefault="00767A96" w:rsidP="00767A96">
      <w:pPr>
        <w:spacing w:after="0"/>
        <w:jc w:val="both"/>
        <w:rPr>
          <w:i/>
          <w:iCs/>
          <w:color w:val="FF0000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580AF271" w14:textId="77777777" w:rsidR="00767A96" w:rsidRPr="00B7648F" w:rsidRDefault="00767A96" w:rsidP="00767A96">
      <w:pPr>
        <w:spacing w:after="0"/>
        <w:jc w:val="both"/>
        <w:rPr>
          <w:i/>
          <w:iCs/>
        </w:rPr>
      </w:pPr>
      <w:r w:rsidRPr="00B7648F">
        <w:rPr>
          <w:i/>
          <w:iCs/>
        </w:rPr>
        <w:lastRenderedPageBreak/>
        <w:t>Modře označené jsou zařízení, které se dodávají v rámci souvisejících PS/SO. Kamerový systém SEE je součástí PS 25-14-07 Žst. Kojetín, kamerový systém, PS 27-14-05 Žst. Chropyně, kamerový systém případně PS 28-14-04 Odb. Bochoř, kamerový systém. V rámci těchto PS by mělo být dodáno i přenosové zařízení do VB. Přenosové zařízení KS SEE v ŽST VB slouží pro možnost navázání datového toku do DOK. Tzn. modře označené části ve výkresové dokumentaci nejsou rozpočtovány v rámci PS 80-14-04 Kojetín - Přerov, přenosový systém, ale měly by být součástí souvisejících PS/SO.</w:t>
      </w:r>
    </w:p>
    <w:p w14:paraId="3703BC68" w14:textId="77777777" w:rsidR="00767A96" w:rsidRDefault="00767A96" w:rsidP="00767A96">
      <w:pPr>
        <w:spacing w:after="0"/>
        <w:jc w:val="both"/>
        <w:rPr>
          <w:rFonts w:eastAsia="Calibri" w:cs="Calibri"/>
          <w:b/>
          <w:bCs/>
        </w:rPr>
      </w:pPr>
    </w:p>
    <w:p w14:paraId="255FB614" w14:textId="77777777" w:rsidR="00767A96" w:rsidRPr="00E5284B" w:rsidRDefault="00767A96" w:rsidP="00767A96">
      <w:pPr>
        <w:spacing w:after="0"/>
        <w:jc w:val="both"/>
        <w:rPr>
          <w:rFonts w:eastAsia="Calibri" w:cs="Calibri"/>
          <w:bCs/>
        </w:rPr>
      </w:pPr>
      <w:r w:rsidRPr="00E5284B">
        <w:rPr>
          <w:rFonts w:eastAsia="Calibri" w:cs="Calibri"/>
          <w:b/>
          <w:bCs/>
        </w:rPr>
        <w:t>c)</w:t>
      </w:r>
      <w:r w:rsidRPr="00E5284B">
        <w:rPr>
          <w:rFonts w:eastAsia="Calibri" w:cs="Calibri"/>
          <w:bCs/>
        </w:rPr>
        <w:t xml:space="preserve"> Domníváme se, že oproti soupisu prací (dále SP) nekorespondují uvedené počty Převodníků SFP 10G a SFP 1G proti výkresové dokumentaci. </w:t>
      </w:r>
    </w:p>
    <w:tbl>
      <w:tblPr>
        <w:tblW w:w="8640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873"/>
        <w:gridCol w:w="261"/>
        <w:gridCol w:w="5348"/>
        <w:gridCol w:w="567"/>
        <w:gridCol w:w="1031"/>
      </w:tblGrid>
      <w:tr w:rsidR="00767A96" w:rsidRPr="00E5284B" w14:paraId="77EF1007" w14:textId="77777777" w:rsidTr="000F3150">
        <w:trPr>
          <w:trHeight w:val="30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D8DE00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42</w:t>
            </w:r>
          </w:p>
        </w:tc>
        <w:tc>
          <w:tcPr>
            <w:tcW w:w="8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C9A3CF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75M97E</w:t>
            </w:r>
          </w:p>
        </w:tc>
        <w:tc>
          <w:tcPr>
            <w:tcW w:w="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9DEEB3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 </w:t>
            </w:r>
          </w:p>
        </w:tc>
        <w:tc>
          <w:tcPr>
            <w:tcW w:w="5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DB3333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PŘEVODNÍK - SFP 10G, DLOUHÝ DOSAH - DODÁVKA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481434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KUS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3BDF37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    19,000</w:t>
            </w:r>
          </w:p>
        </w:tc>
      </w:tr>
      <w:tr w:rsidR="00767A96" w:rsidRPr="00E5284B" w14:paraId="5CCF6F84" w14:textId="77777777" w:rsidTr="000F3150">
        <w:trPr>
          <w:trHeight w:val="300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46CE96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43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7015A7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75M97I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FB743F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A760CA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PŘEVODNÍK - SFP 1G, DLOUHÝ DOSAH - DODÁVKA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38FF4C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KUS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A6DF40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    30,000</w:t>
            </w:r>
          </w:p>
        </w:tc>
      </w:tr>
      <w:tr w:rsidR="00767A96" w:rsidRPr="00E5284B" w14:paraId="538E77DA" w14:textId="77777777" w:rsidTr="000F3150">
        <w:trPr>
          <w:trHeight w:val="300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F60FEB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CD729B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75M97X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B25BAF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7404F6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PŘEVODNÍK - MONTÁŽ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EF6102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KUS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694526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    49,000</w:t>
            </w:r>
          </w:p>
        </w:tc>
      </w:tr>
    </w:tbl>
    <w:p w14:paraId="1B98D71D" w14:textId="77777777" w:rsidR="00767A96" w:rsidRDefault="00767A96" w:rsidP="00767A96">
      <w:pPr>
        <w:spacing w:after="0"/>
        <w:jc w:val="both"/>
        <w:rPr>
          <w:rFonts w:eastAsia="Calibri" w:cs="Calibri"/>
          <w:bCs/>
        </w:rPr>
      </w:pPr>
      <w:r w:rsidRPr="00E5284B">
        <w:rPr>
          <w:rFonts w:eastAsia="Calibri" w:cs="Calibri"/>
          <w:bCs/>
        </w:rPr>
        <w:t>Žádáme zadavatele o prověření množství u položek č.42 až č.44.</w:t>
      </w:r>
    </w:p>
    <w:p w14:paraId="5181431C" w14:textId="77777777" w:rsidR="00767A96" w:rsidRDefault="00767A96" w:rsidP="00767A96">
      <w:pPr>
        <w:spacing w:after="0"/>
        <w:jc w:val="both"/>
        <w:rPr>
          <w:i/>
          <w:iCs/>
          <w:color w:val="FF0000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66F85F43" w14:textId="77777777" w:rsidR="00767A96" w:rsidRPr="00B7648F" w:rsidRDefault="00767A96" w:rsidP="00767A96">
      <w:pPr>
        <w:spacing w:after="0"/>
        <w:jc w:val="both"/>
        <w:rPr>
          <w:i/>
          <w:iCs/>
        </w:rPr>
      </w:pPr>
      <w:r w:rsidRPr="00B7648F">
        <w:rPr>
          <w:i/>
          <w:iCs/>
        </w:rPr>
        <w:t>Množství položek bylo upraveno na:</w:t>
      </w:r>
    </w:p>
    <w:p w14:paraId="616B823A" w14:textId="10127F42" w:rsidR="00767A96" w:rsidRPr="00B7648F" w:rsidRDefault="00767A96" w:rsidP="00767A96">
      <w:pPr>
        <w:spacing w:after="0"/>
        <w:jc w:val="both"/>
        <w:rPr>
          <w:i/>
          <w:iCs/>
        </w:rPr>
      </w:pPr>
      <w:r w:rsidRPr="00B7648F">
        <w:rPr>
          <w:i/>
          <w:iCs/>
        </w:rPr>
        <w:t>75M97E – ŽST Kojetín (4ks), ŽST Chropyně (5ks), Odb. Bochoř (2ks), CDP (3ks) = 14ks</w:t>
      </w:r>
    </w:p>
    <w:p w14:paraId="746FD2B1" w14:textId="20CDBE84" w:rsidR="00767A96" w:rsidRPr="00B7648F" w:rsidRDefault="00767A96" w:rsidP="00767A96">
      <w:pPr>
        <w:spacing w:after="0"/>
        <w:jc w:val="both"/>
        <w:rPr>
          <w:i/>
          <w:iCs/>
        </w:rPr>
      </w:pPr>
      <w:r w:rsidRPr="00B7648F">
        <w:rPr>
          <w:i/>
          <w:iCs/>
        </w:rPr>
        <w:t>75M97I – ŽST Kojetín (TO=1ks, VB=6ks), ŽST Chropyně (VB=3ks, TO=3ks), Odb. Bochoř (2ks), CDP (2ks), t.ú. Kojetín – Postoupky (7ks) = 24ks</w:t>
      </w:r>
    </w:p>
    <w:p w14:paraId="00F2D886" w14:textId="77777777" w:rsidR="00767A96" w:rsidRPr="00B7648F" w:rsidRDefault="00767A96" w:rsidP="00767A96">
      <w:pPr>
        <w:spacing w:after="0"/>
        <w:jc w:val="both"/>
        <w:rPr>
          <w:i/>
          <w:iCs/>
        </w:rPr>
      </w:pPr>
      <w:r w:rsidRPr="00B7648F">
        <w:rPr>
          <w:i/>
          <w:iCs/>
        </w:rPr>
        <w:t>75M97X – 38ks</w:t>
      </w:r>
    </w:p>
    <w:p w14:paraId="7F6948D8" w14:textId="77777777" w:rsidR="00767A96" w:rsidRDefault="00767A96" w:rsidP="00767A96">
      <w:pPr>
        <w:spacing w:after="0"/>
        <w:jc w:val="both"/>
        <w:rPr>
          <w:rFonts w:eastAsia="Calibri" w:cs="Calibri"/>
          <w:b/>
          <w:bCs/>
        </w:rPr>
      </w:pPr>
    </w:p>
    <w:p w14:paraId="051C8135" w14:textId="77777777" w:rsidR="00767A96" w:rsidRPr="00D040EF" w:rsidRDefault="00767A96" w:rsidP="00767A96">
      <w:pPr>
        <w:spacing w:after="0"/>
        <w:jc w:val="both"/>
        <w:rPr>
          <w:rFonts w:eastAsia="Calibri" w:cs="Calibri"/>
          <w:bCs/>
        </w:rPr>
      </w:pPr>
      <w:r w:rsidRPr="00D040EF">
        <w:rPr>
          <w:rFonts w:eastAsia="Calibri" w:cs="Calibri"/>
          <w:b/>
          <w:bCs/>
        </w:rPr>
        <w:t>d)</w:t>
      </w:r>
      <w:r>
        <w:rPr>
          <w:rFonts w:eastAsia="Calibri" w:cs="Calibri"/>
          <w:bCs/>
        </w:rPr>
        <w:t xml:space="preserve"> </w:t>
      </w:r>
      <w:r w:rsidRPr="00D040EF">
        <w:rPr>
          <w:rFonts w:eastAsia="Calibri" w:cs="Calibri"/>
          <w:bCs/>
        </w:rPr>
        <w:t>Ve výkresové dokumentaci tohoto provozního souboru absentuje výkres „Pohled do rozvaděčů“. Žádáme zadavatele o vysvětlení.</w:t>
      </w:r>
    </w:p>
    <w:p w14:paraId="31957B23" w14:textId="77777777" w:rsidR="00767A96" w:rsidRPr="00504F82" w:rsidRDefault="00767A96" w:rsidP="00767A96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EA1BFFC" w14:textId="77777777" w:rsidR="00767A96" w:rsidRPr="00D040EF" w:rsidRDefault="00767A96" w:rsidP="00767A96">
      <w:pPr>
        <w:rPr>
          <w:i/>
          <w:iCs/>
          <w:color w:val="FF0000"/>
        </w:rPr>
      </w:pPr>
      <w:r w:rsidRPr="0017434A">
        <w:rPr>
          <w:i/>
          <w:iCs/>
        </w:rPr>
        <w:t>Dle směrnice SŽ SM011 Dokumentace staveb Správy železnic, státní organizace (platné v době zpracování PD) není pohled do rozvaděčů požadován. Z tohoto důvodu nebyl výkres vyhotoven.</w:t>
      </w:r>
    </w:p>
    <w:p w14:paraId="2E4F1152" w14:textId="77777777" w:rsidR="00767A96" w:rsidRPr="00E5284B" w:rsidRDefault="00767A96" w:rsidP="00767A96">
      <w:pPr>
        <w:spacing w:after="0"/>
        <w:jc w:val="both"/>
        <w:rPr>
          <w:rFonts w:eastAsia="Calibri" w:cs="Calibri"/>
          <w:bCs/>
        </w:rPr>
      </w:pPr>
    </w:p>
    <w:p w14:paraId="2A584A69" w14:textId="77777777" w:rsidR="00767A96" w:rsidRPr="00E5284B" w:rsidRDefault="00767A96" w:rsidP="00767A96">
      <w:pPr>
        <w:spacing w:after="0"/>
        <w:jc w:val="both"/>
        <w:rPr>
          <w:rFonts w:eastAsia="Calibri" w:cs="Calibri"/>
          <w:bCs/>
        </w:rPr>
      </w:pPr>
      <w:r w:rsidRPr="00E5284B">
        <w:rPr>
          <w:rFonts w:eastAsia="Calibri" w:cs="Calibri"/>
          <w:b/>
          <w:bCs/>
        </w:rPr>
        <w:t>e) Položka č. 29:</w:t>
      </w:r>
    </w:p>
    <w:tbl>
      <w:tblPr>
        <w:tblW w:w="8640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864"/>
        <w:gridCol w:w="270"/>
        <w:gridCol w:w="5245"/>
        <w:gridCol w:w="567"/>
        <w:gridCol w:w="1134"/>
      </w:tblGrid>
      <w:tr w:rsidR="00767A96" w:rsidRPr="00E5284B" w14:paraId="577B68FF" w14:textId="77777777" w:rsidTr="000F3150">
        <w:trPr>
          <w:trHeight w:val="30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2B6CE6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29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FD635C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75M836</w:t>
            </w:r>
          </w:p>
        </w:tc>
        <w:tc>
          <w:tcPr>
            <w:tcW w:w="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D995EB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 </w:t>
            </w:r>
          </w:p>
        </w:tc>
        <w:tc>
          <w:tcPr>
            <w:tcW w:w="5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591584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PŘENOSOVÝ SYSTÉM, MPLS 10G AGREGAČNÍ - DODÁVKA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9B24D3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KUS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E06B26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    2,000</w:t>
            </w:r>
          </w:p>
        </w:tc>
      </w:tr>
    </w:tbl>
    <w:p w14:paraId="3477D076" w14:textId="77777777" w:rsidR="00767A96" w:rsidRDefault="00767A96" w:rsidP="00767A96">
      <w:pPr>
        <w:spacing w:after="0"/>
        <w:jc w:val="both"/>
        <w:rPr>
          <w:rFonts w:eastAsia="Calibri" w:cs="Calibri"/>
          <w:bCs/>
        </w:rPr>
      </w:pPr>
      <w:r w:rsidRPr="00E5284B">
        <w:rPr>
          <w:rFonts w:eastAsia="Calibri" w:cs="Calibri"/>
          <w:bCs/>
        </w:rPr>
        <w:t>V soupisu prací uvedeny 2 ks MPLS 10G, ve výkresové dokumentaci (výkres č. 101) zakreslen pouze 1 ks – prosíme zadavatele o prověření / vysvětlení.</w:t>
      </w:r>
    </w:p>
    <w:p w14:paraId="7384FFD4" w14:textId="77777777" w:rsidR="00767A96" w:rsidRDefault="00767A96" w:rsidP="00767A96">
      <w:pPr>
        <w:spacing w:after="0"/>
        <w:jc w:val="both"/>
        <w:rPr>
          <w:i/>
          <w:iCs/>
          <w:color w:val="FF0000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5057545C" w14:textId="77777777" w:rsidR="00767A96" w:rsidRPr="0017434A" w:rsidRDefault="00767A96" w:rsidP="00767A96">
      <w:pPr>
        <w:spacing w:after="0"/>
        <w:jc w:val="both"/>
        <w:rPr>
          <w:rFonts w:eastAsia="Calibri" w:cs="Calibri"/>
          <w:bCs/>
        </w:rPr>
      </w:pPr>
      <w:r w:rsidRPr="0017434A">
        <w:rPr>
          <w:i/>
          <w:iCs/>
        </w:rPr>
        <w:t>U položky 75M836 je uvažováno s jedním MPLS zařízením do ŽST Kojetín, kde bude dodán nový a druhým na CDP Přerov, kde bude stávající zařízení upraveno. Z tohoto důvodu je ve VV uváděn počet 2ks.</w:t>
      </w:r>
    </w:p>
    <w:p w14:paraId="414C4070" w14:textId="77777777" w:rsidR="00767A96" w:rsidRDefault="00767A96" w:rsidP="00767A96">
      <w:pPr>
        <w:spacing w:after="0"/>
        <w:jc w:val="both"/>
        <w:rPr>
          <w:rFonts w:eastAsia="Calibri" w:cs="Calibri"/>
          <w:b/>
          <w:bCs/>
        </w:rPr>
      </w:pPr>
    </w:p>
    <w:p w14:paraId="2550DB8F" w14:textId="77777777" w:rsidR="00767A96" w:rsidRPr="00E5284B" w:rsidRDefault="00767A96" w:rsidP="00767A96">
      <w:pPr>
        <w:spacing w:after="0"/>
        <w:jc w:val="both"/>
        <w:rPr>
          <w:rFonts w:eastAsia="Calibri" w:cs="Calibri"/>
          <w:b/>
          <w:bCs/>
        </w:rPr>
      </w:pPr>
      <w:r w:rsidRPr="00E5284B">
        <w:rPr>
          <w:rFonts w:eastAsia="Calibri" w:cs="Calibri"/>
          <w:b/>
          <w:bCs/>
        </w:rPr>
        <w:t>f) Položka č. 33:</w:t>
      </w:r>
    </w:p>
    <w:tbl>
      <w:tblPr>
        <w:tblW w:w="8640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864"/>
        <w:gridCol w:w="270"/>
        <w:gridCol w:w="5245"/>
        <w:gridCol w:w="567"/>
        <w:gridCol w:w="1134"/>
      </w:tblGrid>
      <w:tr w:rsidR="00767A96" w:rsidRPr="00E5284B" w14:paraId="009AA994" w14:textId="77777777" w:rsidTr="000F3150">
        <w:trPr>
          <w:trHeight w:val="60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03D2BE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33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B89C09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75M915</w:t>
            </w:r>
          </w:p>
        </w:tc>
        <w:tc>
          <w:tcPr>
            <w:tcW w:w="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46FD62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 </w:t>
            </w:r>
          </w:p>
        </w:tc>
        <w:tc>
          <w:tcPr>
            <w:tcW w:w="5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67352AB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DATOVÁ INFRASTRUKTURA LAN, L2 SWITCH STŘEDNÍ 24XGE, POKROČILÝ - DODÁVKA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37618F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KUS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A6731C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    5,000</w:t>
            </w:r>
          </w:p>
        </w:tc>
      </w:tr>
    </w:tbl>
    <w:p w14:paraId="48685347" w14:textId="77777777" w:rsidR="00767A96" w:rsidRDefault="00767A96" w:rsidP="00767A96">
      <w:pPr>
        <w:spacing w:after="0"/>
        <w:jc w:val="both"/>
        <w:rPr>
          <w:rFonts w:eastAsia="Calibri" w:cs="Calibri"/>
          <w:bCs/>
        </w:rPr>
      </w:pPr>
      <w:r w:rsidRPr="00E5284B">
        <w:rPr>
          <w:rFonts w:eastAsia="Calibri" w:cs="Calibri"/>
          <w:bCs/>
        </w:rPr>
        <w:t>V soupisu prací uvedeno 5 ks L2 switch střední 24xGE, ve výkresové dokumentaci (výkres č. 101) zakresleny pouze 4 ks – prosíme zadavatele o prověření / vysvětlení.</w:t>
      </w:r>
    </w:p>
    <w:p w14:paraId="654FB3B1" w14:textId="77777777" w:rsidR="00767A96" w:rsidRDefault="00767A96" w:rsidP="00767A96">
      <w:pPr>
        <w:spacing w:after="0"/>
        <w:jc w:val="both"/>
        <w:rPr>
          <w:i/>
          <w:iCs/>
          <w:color w:val="FF0000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3DAD7DFE" w14:textId="77777777" w:rsidR="00767A96" w:rsidRPr="00E222D8" w:rsidRDefault="00767A96" w:rsidP="00767A96">
      <w:pPr>
        <w:spacing w:after="0"/>
        <w:jc w:val="both"/>
        <w:rPr>
          <w:i/>
          <w:iCs/>
          <w:color w:val="FF0000"/>
        </w:rPr>
      </w:pPr>
      <w:r w:rsidRPr="0017434A">
        <w:rPr>
          <w:i/>
          <w:iCs/>
        </w:rPr>
        <w:t xml:space="preserve">U položky 75M915 je počítáno s následujícím množstvím: ŽST Kojetín (TO=1ks, VB=1ks)=2ks, ŽST Chropyně (VB=1ks, TO=1ks)= 2ks, CDP Přerov doplnění/úprava=1ks. Celkem: 5ks </w:t>
      </w:r>
    </w:p>
    <w:p w14:paraId="51E044CA" w14:textId="03547903" w:rsidR="00767A96" w:rsidRPr="00E5284B" w:rsidRDefault="0017434A" w:rsidP="00767A96">
      <w:pPr>
        <w:spacing w:after="0"/>
        <w:jc w:val="both"/>
        <w:rPr>
          <w:rFonts w:eastAsia="Calibri" w:cs="Calibri"/>
          <w:bCs/>
        </w:rPr>
      </w:pPr>
      <w:r>
        <w:rPr>
          <w:rFonts w:eastAsia="Calibri" w:cs="Calibri"/>
          <w:bCs/>
        </w:rPr>
        <w:br/>
      </w:r>
      <w:r w:rsidR="00767A96" w:rsidRPr="00E5284B">
        <w:rPr>
          <w:rFonts w:eastAsia="Calibri" w:cs="Calibri"/>
          <w:b/>
          <w:bCs/>
        </w:rPr>
        <w:t>g) Položka č. 36</w:t>
      </w:r>
      <w:r w:rsidR="00767A96" w:rsidRPr="00E5284B">
        <w:rPr>
          <w:rFonts w:eastAsia="Calibri" w:cs="Calibri"/>
          <w:bCs/>
        </w:rPr>
        <w:t>:</w:t>
      </w:r>
    </w:p>
    <w:tbl>
      <w:tblPr>
        <w:tblW w:w="8640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864"/>
        <w:gridCol w:w="270"/>
        <w:gridCol w:w="5245"/>
        <w:gridCol w:w="567"/>
        <w:gridCol w:w="1134"/>
      </w:tblGrid>
      <w:tr w:rsidR="00767A96" w:rsidRPr="00E5284B" w14:paraId="4AC3BE33" w14:textId="77777777" w:rsidTr="000F3150">
        <w:trPr>
          <w:trHeight w:val="60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BBED26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36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8596A1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75M926</w:t>
            </w:r>
          </w:p>
        </w:tc>
        <w:tc>
          <w:tcPr>
            <w:tcW w:w="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F097CC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 </w:t>
            </w:r>
          </w:p>
        </w:tc>
        <w:tc>
          <w:tcPr>
            <w:tcW w:w="5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FC49F1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DATOVÁ INFRASTRUKTURA LAN, L3 SWITCH PRŮMYSLOVÝ MODULÁRNÍ, 8XGE, DC PROVEDENÍ - DODÁVKA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ADA4C7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KUS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973472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    7,000</w:t>
            </w:r>
          </w:p>
        </w:tc>
      </w:tr>
    </w:tbl>
    <w:p w14:paraId="52647AA0" w14:textId="77777777" w:rsidR="00767A96" w:rsidRPr="00E5284B" w:rsidRDefault="00767A96" w:rsidP="00767A96">
      <w:pPr>
        <w:spacing w:after="0"/>
        <w:jc w:val="both"/>
        <w:rPr>
          <w:rFonts w:eastAsia="Calibri" w:cs="Calibri"/>
          <w:bCs/>
        </w:rPr>
      </w:pPr>
      <w:r w:rsidRPr="00E5284B">
        <w:rPr>
          <w:rFonts w:eastAsia="Calibri" w:cs="Calibri"/>
          <w:bCs/>
        </w:rPr>
        <w:t>Domníváme se, že se jedná o chybný popis položky – dle výkresové dokumentace (výkres č. 101) se nejedná o L3 switch průmyslový, ale o standardní provedení do racku – prosíme zadavatele o upravení názvu položky.</w:t>
      </w:r>
    </w:p>
    <w:p w14:paraId="73C12CA1" w14:textId="244C5A51" w:rsidR="00767A96" w:rsidRDefault="00892138" w:rsidP="00767A96">
      <w:pPr>
        <w:spacing w:after="0"/>
        <w:jc w:val="both"/>
        <w:rPr>
          <w:i/>
          <w:iCs/>
          <w:color w:val="FF0000"/>
        </w:rPr>
      </w:pPr>
      <w:r>
        <w:rPr>
          <w:rFonts w:eastAsia="Calibri" w:cs="Times New Roman"/>
          <w:b/>
          <w:lang w:eastAsia="cs-CZ"/>
        </w:rPr>
        <w:lastRenderedPageBreak/>
        <w:br/>
      </w:r>
      <w:r>
        <w:rPr>
          <w:rFonts w:eastAsia="Calibri" w:cs="Times New Roman"/>
          <w:b/>
          <w:lang w:eastAsia="cs-CZ"/>
        </w:rPr>
        <w:br/>
      </w:r>
      <w:r w:rsidR="00767A96" w:rsidRPr="00BD5319">
        <w:rPr>
          <w:rFonts w:eastAsia="Calibri" w:cs="Times New Roman"/>
          <w:b/>
          <w:lang w:eastAsia="cs-CZ"/>
        </w:rPr>
        <w:t>Odpověď:</w:t>
      </w:r>
    </w:p>
    <w:p w14:paraId="54DA1AE4" w14:textId="77777777" w:rsidR="00767A96" w:rsidRPr="0017434A" w:rsidRDefault="00767A96" w:rsidP="00767A96">
      <w:pPr>
        <w:spacing w:after="0"/>
        <w:jc w:val="both"/>
        <w:rPr>
          <w:i/>
          <w:iCs/>
        </w:rPr>
      </w:pPr>
      <w:r w:rsidRPr="0017434A">
        <w:rPr>
          <w:i/>
          <w:iCs/>
        </w:rPr>
        <w:t xml:space="preserve">Ano jedná se o standartní provedení L3 switch určeného do racku. V OTSKP nebyla vhodnější položka. Název položky bude lépe specifikován v popisu položky.  </w:t>
      </w:r>
    </w:p>
    <w:p w14:paraId="4E468727" w14:textId="77777777" w:rsidR="00767A96" w:rsidRDefault="00767A96" w:rsidP="00767A96">
      <w:pPr>
        <w:spacing w:after="0"/>
        <w:jc w:val="both"/>
        <w:rPr>
          <w:rFonts w:eastAsia="Calibri" w:cs="Calibri"/>
          <w:b/>
          <w:bCs/>
        </w:rPr>
      </w:pPr>
    </w:p>
    <w:p w14:paraId="02BBB358" w14:textId="77777777" w:rsidR="00767A96" w:rsidRPr="00E5284B" w:rsidRDefault="00767A96" w:rsidP="00767A96">
      <w:pPr>
        <w:spacing w:after="0"/>
        <w:jc w:val="both"/>
        <w:rPr>
          <w:rFonts w:eastAsia="Calibri" w:cs="Calibri"/>
          <w:bCs/>
        </w:rPr>
      </w:pPr>
      <w:r w:rsidRPr="00E5284B">
        <w:rPr>
          <w:rFonts w:eastAsia="Calibri" w:cs="Calibri"/>
          <w:b/>
          <w:bCs/>
        </w:rPr>
        <w:t>h) Položka č. 37</w:t>
      </w:r>
      <w:r w:rsidRPr="00E5284B">
        <w:rPr>
          <w:rFonts w:eastAsia="Calibri" w:cs="Calibri"/>
          <w:bCs/>
        </w:rPr>
        <w:t>:</w:t>
      </w:r>
    </w:p>
    <w:tbl>
      <w:tblPr>
        <w:tblW w:w="8640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890"/>
        <w:gridCol w:w="244"/>
        <w:gridCol w:w="5245"/>
        <w:gridCol w:w="567"/>
        <w:gridCol w:w="1134"/>
      </w:tblGrid>
      <w:tr w:rsidR="00767A96" w:rsidRPr="00E5284B" w14:paraId="7C474723" w14:textId="77777777" w:rsidTr="000F3150">
        <w:trPr>
          <w:trHeight w:val="60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DBF814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37</w:t>
            </w:r>
          </w:p>
        </w:tc>
        <w:tc>
          <w:tcPr>
            <w:tcW w:w="8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C9118E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75M92G</w:t>
            </w:r>
          </w:p>
        </w:tc>
        <w:tc>
          <w:tcPr>
            <w:tcW w:w="2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B3298F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 </w:t>
            </w:r>
          </w:p>
        </w:tc>
        <w:tc>
          <w:tcPr>
            <w:tcW w:w="5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4E3CE5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DATOVÁ INFRASTRUKTURA LAN, SWITCH PRŮMYSLOVÝ, SWITCH PRŮMYSLOVÝ, SADA PRO UPEVNĚNÍ DO RACKU - DODÁVKA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83173F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KUS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1FC7F8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    14,000</w:t>
            </w:r>
          </w:p>
        </w:tc>
      </w:tr>
    </w:tbl>
    <w:p w14:paraId="558105F2" w14:textId="77777777" w:rsidR="00767A96" w:rsidRPr="00E5284B" w:rsidRDefault="00767A96" w:rsidP="00767A96">
      <w:pPr>
        <w:spacing w:after="0"/>
        <w:jc w:val="both"/>
        <w:rPr>
          <w:rFonts w:eastAsia="Calibri" w:cs="Calibri"/>
          <w:bCs/>
        </w:rPr>
      </w:pPr>
      <w:r w:rsidRPr="00E5284B">
        <w:rPr>
          <w:rFonts w:eastAsia="Calibri" w:cs="Calibri"/>
          <w:bCs/>
        </w:rPr>
        <w:t xml:space="preserve">Žádáme zadavatele o vysvětlení, co je obsahem položky. </w:t>
      </w:r>
    </w:p>
    <w:p w14:paraId="51CDF50C" w14:textId="77777777" w:rsidR="00767A96" w:rsidRPr="00E5284B" w:rsidRDefault="00767A96" w:rsidP="00767A96">
      <w:pPr>
        <w:spacing w:after="0"/>
        <w:jc w:val="both"/>
        <w:rPr>
          <w:rFonts w:eastAsia="Calibri" w:cs="Calibri"/>
          <w:bCs/>
        </w:rPr>
      </w:pPr>
      <w:r w:rsidRPr="00E5284B">
        <w:rPr>
          <w:rFonts w:eastAsia="Calibri" w:cs="Calibri"/>
          <w:bCs/>
        </w:rPr>
        <w:t>hI) Jsou to průmyslové switche vč. sad pro upevnění do racku nebo pouze sady?</w:t>
      </w:r>
    </w:p>
    <w:p w14:paraId="653EA8EB" w14:textId="77777777" w:rsidR="00767A96" w:rsidRPr="00E5284B" w:rsidRDefault="00767A96" w:rsidP="00767A96">
      <w:pPr>
        <w:spacing w:after="0"/>
        <w:jc w:val="both"/>
        <w:rPr>
          <w:rFonts w:eastAsia="Calibri" w:cs="Calibri"/>
          <w:bCs/>
        </w:rPr>
      </w:pPr>
      <w:r w:rsidRPr="00E5284B">
        <w:rPr>
          <w:rFonts w:eastAsia="Calibri" w:cs="Calibri"/>
          <w:bCs/>
        </w:rPr>
        <w:t>hII) Z výkresové dokumentace nevyplývá množství - proč 14 ks? Prosíme zadavatele o prověření množství, respektive vysvětlení výpočtu.</w:t>
      </w:r>
    </w:p>
    <w:p w14:paraId="2FE33E3A" w14:textId="77777777" w:rsidR="00767A96" w:rsidRDefault="00767A96" w:rsidP="00767A96">
      <w:pPr>
        <w:spacing w:after="0"/>
        <w:jc w:val="both"/>
        <w:rPr>
          <w:rFonts w:eastAsia="Calibri" w:cs="Calibri"/>
          <w:bCs/>
        </w:rPr>
      </w:pPr>
      <w:r w:rsidRPr="00E5284B">
        <w:rPr>
          <w:rFonts w:eastAsia="Calibri" w:cs="Calibri"/>
          <w:bCs/>
        </w:rPr>
        <w:t>hIII) Jedná-li se i o dodávku switche, žádáme zadavatele o vysvětlení jejich použití/určení i podle výkresové dokumentace.</w:t>
      </w:r>
    </w:p>
    <w:p w14:paraId="3BD6FE67" w14:textId="77777777" w:rsidR="00767A96" w:rsidRDefault="00767A96" w:rsidP="00767A96">
      <w:pPr>
        <w:spacing w:after="0"/>
        <w:jc w:val="both"/>
        <w:rPr>
          <w:i/>
          <w:iCs/>
          <w:color w:val="FF0000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41EA8C43" w14:textId="77777777" w:rsidR="00767A96" w:rsidRPr="0017434A" w:rsidRDefault="00767A96" w:rsidP="00767A96">
      <w:pPr>
        <w:spacing w:after="0"/>
        <w:jc w:val="both"/>
        <w:rPr>
          <w:rFonts w:eastAsia="Calibri" w:cs="Calibri"/>
          <w:bCs/>
        </w:rPr>
      </w:pPr>
      <w:r w:rsidRPr="0017434A">
        <w:rPr>
          <w:i/>
          <w:iCs/>
        </w:rPr>
        <w:t>Jedná se pouze o konstrukci, plastový managment pro vyvázaní kabelizace atd. – tedy pouze sady. Nejedná se o žádné dodávky switchů. Množství 14ks je dle počtu přenosového zařízení tzn. ŽST Kojetín (TO=1ks, VB=5ks), ŽST Chropyně (VB=4ks, TO=2ks), Odb. Bochoř (2ks) = 14ks.</w:t>
      </w:r>
    </w:p>
    <w:p w14:paraId="5E13ADD2" w14:textId="77777777" w:rsidR="00767A96" w:rsidRPr="0017434A" w:rsidRDefault="00767A96" w:rsidP="00767A96">
      <w:pPr>
        <w:spacing w:after="0"/>
        <w:jc w:val="both"/>
        <w:rPr>
          <w:rFonts w:eastAsia="Calibri" w:cs="Calibri"/>
          <w:bCs/>
        </w:rPr>
      </w:pPr>
    </w:p>
    <w:p w14:paraId="34003612" w14:textId="77777777" w:rsidR="00767A96" w:rsidRPr="00E5284B" w:rsidRDefault="00767A96" w:rsidP="00767A96">
      <w:pPr>
        <w:spacing w:after="0"/>
        <w:jc w:val="both"/>
        <w:rPr>
          <w:rFonts w:eastAsia="Calibri" w:cs="Calibri"/>
          <w:bCs/>
        </w:rPr>
      </w:pPr>
      <w:r w:rsidRPr="00E5284B">
        <w:rPr>
          <w:rFonts w:eastAsia="Calibri" w:cs="Calibri"/>
          <w:b/>
          <w:bCs/>
        </w:rPr>
        <w:t>i) Položka č. 39</w:t>
      </w:r>
      <w:r w:rsidRPr="00E5284B">
        <w:rPr>
          <w:rFonts w:eastAsia="Calibri" w:cs="Calibri"/>
          <w:bCs/>
        </w:rPr>
        <w:t>:</w:t>
      </w:r>
    </w:p>
    <w:tbl>
      <w:tblPr>
        <w:tblW w:w="8640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864"/>
        <w:gridCol w:w="270"/>
        <w:gridCol w:w="5245"/>
        <w:gridCol w:w="567"/>
        <w:gridCol w:w="1134"/>
      </w:tblGrid>
      <w:tr w:rsidR="00767A96" w:rsidRPr="00E5284B" w14:paraId="185881D0" w14:textId="77777777" w:rsidTr="000F3150">
        <w:trPr>
          <w:trHeight w:val="60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270FC8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39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0952AD3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75M948</w:t>
            </w:r>
          </w:p>
        </w:tc>
        <w:tc>
          <w:tcPr>
            <w:tcW w:w="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9898D8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 </w:t>
            </w:r>
          </w:p>
        </w:tc>
        <w:tc>
          <w:tcPr>
            <w:tcW w:w="5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2C9F83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DATOVÁ INFRASTRUKTURA LAN, BEZPEČNOSTNÍ FIREWALL, POKROČILÝ, MALWARE OCHRANA - DODÁVKA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F05283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KUS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9A310C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    10,000</w:t>
            </w:r>
          </w:p>
        </w:tc>
      </w:tr>
    </w:tbl>
    <w:p w14:paraId="1678C3FC" w14:textId="77777777" w:rsidR="00767A96" w:rsidRDefault="00767A96" w:rsidP="00767A96">
      <w:pPr>
        <w:spacing w:after="0"/>
        <w:jc w:val="both"/>
        <w:rPr>
          <w:rFonts w:eastAsia="Calibri" w:cs="Calibri"/>
          <w:bCs/>
        </w:rPr>
      </w:pPr>
      <w:r w:rsidRPr="00E5284B">
        <w:rPr>
          <w:rFonts w:eastAsia="Calibri" w:cs="Calibri"/>
          <w:bCs/>
        </w:rPr>
        <w:t>10 ks bezpečnostního firewall na tyto stanice je neobvyklé. Domníváme se, že se jedná o chybu v počtech ks v soupisu prací – prosíme zadavatele o prověření / vysvětlení, popř. o úpravu počtu ks v soupisu prací.</w:t>
      </w:r>
    </w:p>
    <w:p w14:paraId="32034F99" w14:textId="77777777" w:rsidR="00767A96" w:rsidRDefault="00767A96" w:rsidP="00767A96">
      <w:pPr>
        <w:spacing w:after="0"/>
        <w:jc w:val="both"/>
        <w:rPr>
          <w:i/>
          <w:iCs/>
          <w:color w:val="FF0000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44116B23" w14:textId="77777777" w:rsidR="00767A96" w:rsidRPr="008402E2" w:rsidRDefault="00767A96" w:rsidP="00767A96">
      <w:pPr>
        <w:spacing w:after="0"/>
        <w:jc w:val="both"/>
        <w:rPr>
          <w:i/>
          <w:iCs/>
          <w:color w:val="FF0000"/>
        </w:rPr>
      </w:pPr>
      <w:r w:rsidRPr="0017434A">
        <w:rPr>
          <w:i/>
          <w:iCs/>
        </w:rPr>
        <w:t>S dodávkou bezpečnostního firewallu bylo uvažováno do každého TO, kde bylo dodáváno přenosové zařízení. Tzn.</w:t>
      </w:r>
      <w:r w:rsidRPr="0017434A">
        <w:t xml:space="preserve"> </w:t>
      </w:r>
      <w:r w:rsidRPr="0017434A">
        <w:rPr>
          <w:i/>
          <w:iCs/>
        </w:rPr>
        <w:t>ŽST Kojetín – TO, ŽST Kojetín – VB, ŽST Chropyně – VB, ŽST Chropyně – TO, ODB Bochoř – TO, RD - P7231, RD - P7232, RD - P7233, ZAST Postoupky – BTS, úprava CDP Přerov. Celkem: 10 objektů/ks</w:t>
      </w:r>
    </w:p>
    <w:p w14:paraId="6B47ED49" w14:textId="77777777" w:rsidR="00767A96" w:rsidRPr="00E5284B" w:rsidRDefault="00767A96" w:rsidP="00767A96">
      <w:pPr>
        <w:spacing w:after="0"/>
        <w:jc w:val="both"/>
        <w:rPr>
          <w:rFonts w:eastAsia="Calibri" w:cs="Calibri"/>
          <w:bCs/>
        </w:rPr>
      </w:pPr>
    </w:p>
    <w:p w14:paraId="416705FA" w14:textId="77777777" w:rsidR="00767A96" w:rsidRPr="00E5284B" w:rsidRDefault="00767A96" w:rsidP="00767A96">
      <w:pPr>
        <w:spacing w:after="0"/>
        <w:jc w:val="both"/>
        <w:rPr>
          <w:rFonts w:eastAsia="Calibri" w:cs="Calibri"/>
          <w:bCs/>
        </w:rPr>
      </w:pPr>
      <w:r w:rsidRPr="00E5284B">
        <w:rPr>
          <w:rFonts w:eastAsia="Calibri" w:cs="Calibri"/>
          <w:b/>
          <w:bCs/>
        </w:rPr>
        <w:t>j) Položka č. 41</w:t>
      </w:r>
      <w:r w:rsidRPr="00E5284B">
        <w:rPr>
          <w:rFonts w:eastAsia="Calibri" w:cs="Calibri"/>
          <w:bCs/>
        </w:rPr>
        <w:t>:</w:t>
      </w:r>
    </w:p>
    <w:tbl>
      <w:tblPr>
        <w:tblW w:w="8640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873"/>
        <w:gridCol w:w="261"/>
        <w:gridCol w:w="5245"/>
        <w:gridCol w:w="567"/>
        <w:gridCol w:w="1134"/>
      </w:tblGrid>
      <w:tr w:rsidR="00767A96" w:rsidRPr="00E5284B" w14:paraId="52E90A95" w14:textId="77777777" w:rsidTr="000F3150">
        <w:trPr>
          <w:trHeight w:val="30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5D166C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41</w:t>
            </w:r>
          </w:p>
        </w:tc>
        <w:tc>
          <w:tcPr>
            <w:tcW w:w="8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31F578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75M96A</w:t>
            </w:r>
          </w:p>
        </w:tc>
        <w:tc>
          <w:tcPr>
            <w:tcW w:w="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5A2B3F8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 </w:t>
            </w:r>
          </w:p>
        </w:tc>
        <w:tc>
          <w:tcPr>
            <w:tcW w:w="5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DEED7D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LICENCE DO DOHLEDOVÉHO SYSTÉMU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499753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KUS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3F067E" w14:textId="77777777" w:rsidR="00767A96" w:rsidRPr="00E5284B" w:rsidRDefault="00767A96" w:rsidP="000F3150">
            <w:pPr>
              <w:spacing w:after="0"/>
              <w:jc w:val="both"/>
              <w:rPr>
                <w:rFonts w:eastAsia="Calibri" w:cs="Calibri"/>
                <w:bCs/>
              </w:rPr>
            </w:pPr>
            <w:r w:rsidRPr="00E5284B">
              <w:rPr>
                <w:rFonts w:eastAsia="Calibri" w:cs="Calibri"/>
                <w:bCs/>
              </w:rPr>
              <w:t>    14,000</w:t>
            </w:r>
          </w:p>
        </w:tc>
      </w:tr>
    </w:tbl>
    <w:p w14:paraId="5147C4E1" w14:textId="77777777" w:rsidR="00767A96" w:rsidRPr="00E5284B" w:rsidRDefault="00767A96" w:rsidP="00767A96">
      <w:pPr>
        <w:spacing w:after="0"/>
        <w:jc w:val="both"/>
        <w:rPr>
          <w:rFonts w:eastAsia="Calibri" w:cs="Calibri"/>
          <w:bCs/>
        </w:rPr>
      </w:pPr>
      <w:r w:rsidRPr="00E5284B">
        <w:rPr>
          <w:rFonts w:eastAsia="Calibri" w:cs="Calibri"/>
          <w:bCs/>
        </w:rPr>
        <w:t>Žádáme zadavatele o prověření množství u položky vzhledem k velkému množství.</w:t>
      </w:r>
    </w:p>
    <w:p w14:paraId="4958C1E8" w14:textId="77777777" w:rsidR="00767A96" w:rsidRDefault="00767A96" w:rsidP="00767A96">
      <w:pPr>
        <w:spacing w:after="0"/>
        <w:jc w:val="both"/>
        <w:rPr>
          <w:i/>
          <w:iCs/>
          <w:color w:val="FF0000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6D13B6C6" w14:textId="77777777" w:rsidR="00767A96" w:rsidRPr="0017434A" w:rsidRDefault="00767A96" w:rsidP="00767A96">
      <w:pPr>
        <w:spacing w:after="0"/>
        <w:jc w:val="both"/>
        <w:rPr>
          <w:i/>
          <w:iCs/>
        </w:rPr>
      </w:pPr>
      <w:r w:rsidRPr="0017434A">
        <w:rPr>
          <w:i/>
          <w:iCs/>
        </w:rPr>
        <w:t>Položka 75M96A byla upravena tak, aby každý TO/VB disponoval jednou licencí, kde bylo dodáváno přenosové zařízení. Tzn.</w:t>
      </w:r>
      <w:r w:rsidRPr="0017434A">
        <w:t xml:space="preserve"> </w:t>
      </w:r>
      <w:r w:rsidRPr="0017434A">
        <w:rPr>
          <w:i/>
          <w:iCs/>
        </w:rPr>
        <w:t>ŽST Kojetín – TO, ŽST Kojetín – VB, ŽST Chropyně – VB, ŽST Chropyně – TO, ODB Bochoř – TO, RD - P7231, RD - P7232, RD - P7233, ZAST Postoupky – BTS. Celkem: 9 objektů/ks</w:t>
      </w:r>
    </w:p>
    <w:p w14:paraId="2857AD70" w14:textId="77777777" w:rsidR="00767A96" w:rsidRDefault="00767A96" w:rsidP="00767A96">
      <w:pPr>
        <w:spacing w:after="0"/>
        <w:jc w:val="both"/>
        <w:rPr>
          <w:rFonts w:eastAsia="Calibri" w:cs="Calibri"/>
          <w:b/>
          <w:bCs/>
        </w:rPr>
      </w:pPr>
    </w:p>
    <w:p w14:paraId="78A8C09A" w14:textId="77777777" w:rsidR="00767A96" w:rsidRPr="00E5284B" w:rsidRDefault="00767A96" w:rsidP="00767A96">
      <w:pPr>
        <w:spacing w:after="0"/>
        <w:jc w:val="both"/>
        <w:rPr>
          <w:rFonts w:eastAsia="Calibri" w:cs="Calibri"/>
          <w:b/>
          <w:bCs/>
        </w:rPr>
      </w:pPr>
      <w:r w:rsidRPr="00E5284B">
        <w:rPr>
          <w:rFonts w:eastAsia="Calibri" w:cs="Calibri"/>
          <w:b/>
          <w:bCs/>
        </w:rPr>
        <w:t xml:space="preserve">k) </w:t>
      </w:r>
    </w:p>
    <w:p w14:paraId="7CF1CC20" w14:textId="77777777" w:rsidR="00767A96" w:rsidRPr="0043386F" w:rsidRDefault="00767A96" w:rsidP="00767A96">
      <w:pPr>
        <w:spacing w:after="0"/>
        <w:jc w:val="both"/>
        <w:rPr>
          <w:rFonts w:eastAsia="Calibri" w:cs="Calibri"/>
          <w:bCs/>
        </w:rPr>
      </w:pPr>
      <w:r w:rsidRPr="00E5284B">
        <w:rPr>
          <w:rFonts w:eastAsia="Calibri" w:cs="Calibri"/>
          <w:bCs/>
        </w:rPr>
        <w:t xml:space="preserve">Na výkrese 2.101 </w:t>
      </w:r>
      <w:r w:rsidRPr="00E5284B">
        <w:rPr>
          <w:rFonts w:eastAsia="Calibri" w:cs="Calibri"/>
          <w:bCs/>
          <w:u w:val="single"/>
        </w:rPr>
        <w:t>vlevo</w:t>
      </w:r>
      <w:r w:rsidRPr="00E5284B">
        <w:rPr>
          <w:rFonts w:eastAsia="Calibri" w:cs="Calibri"/>
          <w:bCs/>
        </w:rPr>
        <w:t xml:space="preserve"> je uvedena část „ŽST Kojetín, VB“.</w:t>
      </w:r>
    </w:p>
    <w:p w14:paraId="6330F550" w14:textId="77777777" w:rsidR="00767A96" w:rsidRDefault="00767A96" w:rsidP="00767A96">
      <w:pPr>
        <w:spacing w:after="0"/>
        <w:rPr>
          <w:rFonts w:eastAsia="Calibri" w:cs="Times New Roman"/>
          <w:bCs/>
          <w:lang w:eastAsia="cs-CZ"/>
        </w:rPr>
      </w:pPr>
      <w:r w:rsidRPr="00670928">
        <w:rPr>
          <w:rFonts w:cstheme="minorHAnsi"/>
          <w:noProof/>
        </w:rPr>
        <w:lastRenderedPageBreak/>
        <w:drawing>
          <wp:inline distT="0" distB="0" distL="0" distR="0" wp14:anchorId="159BABB8" wp14:editId="7F02EC86">
            <wp:extent cx="5386571" cy="6738257"/>
            <wp:effectExtent l="0" t="0" r="5080" b="5715"/>
            <wp:docPr id="596193657" name="Obrázek 596193657" descr="cid:image003.png@01DB89E8.744616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cid:image003.png@01DB89E8.744616D0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2253" cy="674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3FEA7B" w14:textId="77777777" w:rsidR="00767A96" w:rsidRDefault="00767A96" w:rsidP="00767A96">
      <w:pPr>
        <w:spacing w:after="0"/>
        <w:rPr>
          <w:rFonts w:eastAsia="Calibri" w:cs="Times New Roman"/>
          <w:bCs/>
          <w:lang w:eastAsia="cs-CZ"/>
        </w:rPr>
      </w:pPr>
    </w:p>
    <w:p w14:paraId="77136A84" w14:textId="77777777" w:rsidR="00767A96" w:rsidRDefault="00767A96" w:rsidP="00767A96">
      <w:pPr>
        <w:spacing w:after="0"/>
        <w:rPr>
          <w:rFonts w:eastAsia="Calibri" w:cs="Times New Roman"/>
          <w:bCs/>
          <w:lang w:eastAsia="cs-CZ"/>
        </w:rPr>
      </w:pPr>
    </w:p>
    <w:p w14:paraId="3EEA3121" w14:textId="77777777" w:rsidR="00767A96" w:rsidRPr="00670928" w:rsidRDefault="00767A96" w:rsidP="00767A96">
      <w:pPr>
        <w:rPr>
          <w:rFonts w:cstheme="minorHAnsi"/>
        </w:rPr>
      </w:pPr>
      <w:r w:rsidRPr="00670928">
        <w:rPr>
          <w:rFonts w:cstheme="minorHAnsi"/>
        </w:rPr>
        <w:t>Dále.</w:t>
      </w:r>
    </w:p>
    <w:p w14:paraId="396B9D79" w14:textId="77777777" w:rsidR="00767A96" w:rsidRPr="00670928" w:rsidRDefault="00767A96" w:rsidP="00767A96">
      <w:pPr>
        <w:rPr>
          <w:rFonts w:cstheme="minorHAnsi"/>
          <w:lang w:val="en-US"/>
        </w:rPr>
      </w:pPr>
      <w:r w:rsidRPr="00670928">
        <w:rPr>
          <w:rFonts w:cstheme="minorHAnsi"/>
        </w:rPr>
        <w:t xml:space="preserve">Na výkrese 2.101 </w:t>
      </w:r>
      <w:r w:rsidRPr="00670928">
        <w:rPr>
          <w:rFonts w:cstheme="minorHAnsi"/>
          <w:u w:val="single"/>
        </w:rPr>
        <w:t>vpravo</w:t>
      </w:r>
      <w:r w:rsidRPr="00670928">
        <w:rPr>
          <w:rFonts w:cstheme="minorHAnsi"/>
        </w:rPr>
        <w:t xml:space="preserve"> je uvedena část „Před dokončením 3.stavba Vyškov – Nezamyslice“.</w:t>
      </w:r>
    </w:p>
    <w:p w14:paraId="708506AB" w14:textId="77777777" w:rsidR="00767A96" w:rsidRPr="00670928" w:rsidRDefault="00767A96" w:rsidP="00767A96">
      <w:pPr>
        <w:rPr>
          <w:rFonts w:cstheme="minorHAnsi"/>
        </w:rPr>
      </w:pPr>
      <w:r w:rsidRPr="00670928">
        <w:rPr>
          <w:rFonts w:cstheme="minorHAnsi"/>
          <w:noProof/>
        </w:rPr>
        <w:lastRenderedPageBreak/>
        <w:drawing>
          <wp:inline distT="0" distB="0" distL="0" distR="0" wp14:anchorId="6DC1BF02" wp14:editId="05504CDD">
            <wp:extent cx="5243926" cy="6961414"/>
            <wp:effectExtent l="0" t="0" r="0" b="0"/>
            <wp:docPr id="1" name="Obrázek 1" descr="cid:image001.png@01DB89E4.E14E8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id:image001.png@01DB89E4.E14E8590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3994" cy="697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E44463" w14:textId="77777777" w:rsidR="00767A96" w:rsidRPr="00670928" w:rsidRDefault="00767A96" w:rsidP="00767A96">
      <w:pPr>
        <w:jc w:val="both"/>
        <w:rPr>
          <w:rFonts w:cstheme="minorHAnsi"/>
        </w:rPr>
      </w:pPr>
      <w:r w:rsidRPr="00670928">
        <w:rPr>
          <w:rFonts w:cstheme="minorHAnsi"/>
        </w:rPr>
        <w:t xml:space="preserve">Jak máme chápat i vzhledem k soupisu prací červeně zakreslené prvky na části </w:t>
      </w:r>
      <w:r w:rsidRPr="00670928">
        <w:rPr>
          <w:rFonts w:cstheme="minorHAnsi"/>
          <w:u w:val="single"/>
        </w:rPr>
        <w:t>vpravo</w:t>
      </w:r>
      <w:r w:rsidRPr="00670928">
        <w:rPr>
          <w:rFonts w:cstheme="minorHAnsi"/>
        </w:rPr>
        <w:t xml:space="preserve"> (tj. Před dokončením 3.stavba Vyškov – Nezamyslice)? Jsou předmětem dodávky této stavby i tohoto PS? Prvky se i vzhledem k definitivnímu stavu Kojetín VB (vlevo na výkrese) dodávají ještě jednou např. z důvodu provizorních stavů? Odpovídá soupis prací?</w:t>
      </w:r>
    </w:p>
    <w:p w14:paraId="4B206886" w14:textId="77777777" w:rsidR="00767A96" w:rsidRPr="00504F82" w:rsidRDefault="00767A96" w:rsidP="00767A96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556BF5C" w14:textId="77777777" w:rsidR="00767A96" w:rsidRPr="0017434A" w:rsidRDefault="00767A96" w:rsidP="00767A96">
      <w:pPr>
        <w:spacing w:after="0"/>
        <w:jc w:val="both"/>
        <w:rPr>
          <w:i/>
          <w:iCs/>
        </w:rPr>
      </w:pPr>
      <w:r w:rsidRPr="0017434A">
        <w:rPr>
          <w:i/>
          <w:iCs/>
        </w:rPr>
        <w:t>Zařízení se dodává pouze jednou tzn. Jak je uvedeno „vlevo“. Tento výkres pouze upozorňuje na potřebu přepojení okruhů přenosového zařízení po dokončení 3.stavby (změny v přepojovaných okruzích jsou označeny tučně).</w:t>
      </w:r>
    </w:p>
    <w:p w14:paraId="5BF80EBA" w14:textId="77777777" w:rsidR="00767A96" w:rsidRDefault="00767A96" w:rsidP="00767A9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042AC20" w14:textId="77777777" w:rsidR="00767A96" w:rsidRDefault="00767A96" w:rsidP="00767A9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8D219D3" w14:textId="02BCDE77" w:rsidR="00767A96" w:rsidRPr="00BD5319" w:rsidRDefault="00892138" w:rsidP="00767A9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bookmarkStart w:id="3" w:name="_Hlk192058130"/>
      <w:r>
        <w:rPr>
          <w:rFonts w:eastAsia="Calibri" w:cs="Times New Roman"/>
          <w:b/>
          <w:lang w:eastAsia="cs-CZ"/>
        </w:rPr>
        <w:lastRenderedPageBreak/>
        <w:br/>
      </w:r>
      <w:r w:rsidR="00767A96" w:rsidRPr="00BD5319">
        <w:rPr>
          <w:rFonts w:eastAsia="Calibri" w:cs="Times New Roman"/>
          <w:b/>
          <w:lang w:eastAsia="cs-CZ"/>
        </w:rPr>
        <w:t xml:space="preserve">Dotaz č. </w:t>
      </w:r>
      <w:r w:rsidR="00767A96">
        <w:rPr>
          <w:rFonts w:eastAsia="Calibri" w:cs="Times New Roman"/>
          <w:b/>
          <w:lang w:eastAsia="cs-CZ"/>
        </w:rPr>
        <w:t>97</w:t>
      </w:r>
      <w:r w:rsidR="00767A96" w:rsidRPr="00BD5319">
        <w:rPr>
          <w:rFonts w:eastAsia="Calibri" w:cs="Times New Roman"/>
          <w:b/>
          <w:lang w:eastAsia="cs-CZ"/>
        </w:rPr>
        <w:t>:</w:t>
      </w:r>
    </w:p>
    <w:p w14:paraId="1F357119" w14:textId="77777777" w:rsidR="00767A96" w:rsidRPr="00F53E1D" w:rsidRDefault="00767A96" w:rsidP="00767A96">
      <w:pPr>
        <w:spacing w:after="0"/>
        <w:rPr>
          <w:rFonts w:eastAsia="Calibri" w:cs="Times New Roman"/>
          <w:bCs/>
          <w:lang w:eastAsia="cs-CZ"/>
        </w:rPr>
      </w:pPr>
      <w:r w:rsidRPr="00F53E1D">
        <w:rPr>
          <w:rFonts w:eastAsia="Calibri" w:cs="Calibri"/>
          <w:b/>
        </w:rPr>
        <w:t>PS 80-14-06 „Kojetín - Přerov, úprava TRS</w:t>
      </w:r>
      <w:r w:rsidRPr="00F53E1D">
        <w:rPr>
          <w:rFonts w:eastAsia="Calibri" w:cs="Calibri"/>
        </w:rPr>
        <w:t>“: domníváme se, že v zadávací dokumentaci je přiložený špatný Seznam příloh. Prosíme zadavatele o prověření.</w:t>
      </w:r>
    </w:p>
    <w:p w14:paraId="60407D75" w14:textId="77777777" w:rsidR="00767A96" w:rsidRDefault="00767A96" w:rsidP="00767A96">
      <w:pPr>
        <w:spacing w:after="0"/>
        <w:rPr>
          <w:rFonts w:eastAsia="Calibri" w:cs="Times New Roman"/>
          <w:b/>
          <w:lang w:eastAsia="cs-CZ"/>
        </w:rPr>
      </w:pPr>
    </w:p>
    <w:p w14:paraId="2519E63F" w14:textId="77777777" w:rsidR="00767A96" w:rsidRPr="00504F82" w:rsidRDefault="00767A96" w:rsidP="00767A96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88F6CFC" w14:textId="1C36CD6B" w:rsidR="00E148F3" w:rsidRPr="001D7644" w:rsidRDefault="00767A96" w:rsidP="0017434A">
      <w:pPr>
        <w:spacing w:after="0" w:line="240" w:lineRule="auto"/>
        <w:rPr>
          <w:rFonts w:eastAsia="Calibri" w:cs="Times New Roman"/>
          <w:bCs/>
          <w:lang w:eastAsia="cs-CZ"/>
        </w:rPr>
      </w:pPr>
      <w:r w:rsidRPr="001D7644">
        <w:rPr>
          <w:rFonts w:eastAsia="Calibri" w:cs="Times New Roman"/>
          <w:bCs/>
          <w:lang w:eastAsia="cs-CZ"/>
        </w:rPr>
        <w:t>V</w:t>
      </w:r>
      <w:r w:rsidR="00E148F3" w:rsidRPr="001D7644">
        <w:rPr>
          <w:rFonts w:eastAsia="Calibri" w:cs="Times New Roman"/>
          <w:bCs/>
          <w:lang w:eastAsia="cs-CZ"/>
        </w:rPr>
        <w:t> </w:t>
      </w:r>
      <w:r w:rsidRPr="001D7644">
        <w:rPr>
          <w:rFonts w:eastAsia="Calibri" w:cs="Times New Roman"/>
          <w:bCs/>
          <w:lang w:eastAsia="cs-CZ"/>
        </w:rPr>
        <w:t>dokumentaci</w:t>
      </w:r>
      <w:r w:rsidR="00E148F3" w:rsidRPr="001D7644">
        <w:rPr>
          <w:rFonts w:eastAsia="Calibri" w:cs="Times New Roman"/>
          <w:bCs/>
          <w:lang w:eastAsia="cs-CZ"/>
        </w:rPr>
        <w:t xml:space="preserve"> je v souboru D_1_02_09_PS801406_00_000-sezpril.pdf uvedený nesprávný seznam příloh.</w:t>
      </w:r>
      <w:r w:rsidRPr="001D7644">
        <w:rPr>
          <w:rFonts w:eastAsia="Calibri" w:cs="Times New Roman"/>
          <w:bCs/>
          <w:lang w:eastAsia="cs-CZ"/>
        </w:rPr>
        <w:t xml:space="preserve"> </w:t>
      </w:r>
      <w:r w:rsidR="00E148F3" w:rsidRPr="001D7644">
        <w:rPr>
          <w:rFonts w:eastAsia="Calibri" w:cs="Times New Roman"/>
          <w:bCs/>
          <w:lang w:eastAsia="cs-CZ"/>
        </w:rPr>
        <w:t>Správn</w:t>
      </w:r>
      <w:r w:rsidR="00371A67" w:rsidRPr="001D7644">
        <w:rPr>
          <w:rFonts w:eastAsia="Calibri" w:cs="Times New Roman"/>
          <w:bCs/>
          <w:lang w:eastAsia="cs-CZ"/>
        </w:rPr>
        <w:t>ý</w:t>
      </w:r>
      <w:r w:rsidR="00E148F3" w:rsidRPr="001D7644">
        <w:rPr>
          <w:rFonts w:eastAsia="Calibri" w:cs="Times New Roman"/>
          <w:bCs/>
          <w:lang w:eastAsia="cs-CZ"/>
        </w:rPr>
        <w:t xml:space="preserve"> </w:t>
      </w:r>
      <w:r w:rsidRPr="001D7644">
        <w:rPr>
          <w:rFonts w:eastAsia="Calibri" w:cs="Times New Roman"/>
          <w:bCs/>
          <w:lang w:eastAsia="cs-CZ"/>
        </w:rPr>
        <w:t xml:space="preserve">seznam </w:t>
      </w:r>
      <w:r w:rsidR="00E148F3" w:rsidRPr="001D7644">
        <w:rPr>
          <w:rFonts w:eastAsia="Calibri" w:cs="Times New Roman"/>
          <w:bCs/>
          <w:lang w:eastAsia="cs-CZ"/>
        </w:rPr>
        <w:t>příloh je následující</w:t>
      </w:r>
      <w:r w:rsidRPr="001D7644">
        <w:rPr>
          <w:rFonts w:eastAsia="Calibri" w:cs="Times New Roman"/>
          <w:bCs/>
          <w:lang w:eastAsia="cs-CZ"/>
        </w:rPr>
        <w:t>:</w:t>
      </w:r>
    </w:p>
    <w:p w14:paraId="4D111973" w14:textId="52FC0624" w:rsidR="00E148F3" w:rsidRPr="001D7644" w:rsidRDefault="00767A96" w:rsidP="0017434A">
      <w:pPr>
        <w:spacing w:after="0" w:line="240" w:lineRule="auto"/>
        <w:rPr>
          <w:rFonts w:eastAsia="Calibri" w:cs="Times New Roman"/>
          <w:bCs/>
          <w:lang w:eastAsia="cs-CZ"/>
        </w:rPr>
      </w:pPr>
      <w:r w:rsidRPr="001D7644">
        <w:rPr>
          <w:rFonts w:eastAsia="Calibri" w:cs="Times New Roman"/>
          <w:bCs/>
          <w:lang w:eastAsia="cs-CZ"/>
        </w:rPr>
        <w:t>1.001 Technická zpráva</w:t>
      </w:r>
    </w:p>
    <w:p w14:paraId="6DA2B236" w14:textId="08D73100" w:rsidR="00767A96" w:rsidRPr="001D7644" w:rsidRDefault="00767A96" w:rsidP="0017434A">
      <w:pPr>
        <w:spacing w:after="0" w:line="240" w:lineRule="auto"/>
        <w:rPr>
          <w:rFonts w:eastAsia="Calibri" w:cs="Times New Roman"/>
          <w:bCs/>
          <w:lang w:eastAsia="cs-CZ"/>
        </w:rPr>
      </w:pPr>
      <w:r w:rsidRPr="001D7644">
        <w:rPr>
          <w:rFonts w:eastAsia="Calibri" w:cs="Times New Roman"/>
          <w:bCs/>
          <w:lang w:eastAsia="cs-CZ"/>
        </w:rPr>
        <w:t>2.101, 2.201 a 2.202</w:t>
      </w:r>
      <w:r w:rsidR="00E148F3" w:rsidRPr="001D7644">
        <w:rPr>
          <w:rFonts w:eastAsia="Calibri" w:cs="Times New Roman"/>
          <w:bCs/>
          <w:lang w:eastAsia="cs-CZ"/>
        </w:rPr>
        <w:t xml:space="preserve"> výkresy</w:t>
      </w:r>
    </w:p>
    <w:p w14:paraId="5F2B7545" w14:textId="70AD326F" w:rsidR="00E148F3" w:rsidRPr="001D7644" w:rsidRDefault="00371A67" w:rsidP="0017434A">
      <w:pPr>
        <w:spacing w:after="0" w:line="240" w:lineRule="auto"/>
        <w:rPr>
          <w:rFonts w:eastAsia="Calibri" w:cs="Times New Roman"/>
          <w:bCs/>
          <w:lang w:eastAsia="cs-CZ"/>
        </w:rPr>
      </w:pPr>
      <w:r w:rsidRPr="001D7644">
        <w:rPr>
          <w:rFonts w:eastAsia="Calibri" w:cs="Times New Roman"/>
          <w:bCs/>
          <w:lang w:eastAsia="cs-CZ"/>
        </w:rPr>
        <w:t>Soupis prací.</w:t>
      </w:r>
    </w:p>
    <w:bookmarkEnd w:id="3"/>
    <w:p w14:paraId="516AE59C" w14:textId="77777777" w:rsidR="0017434A" w:rsidRPr="0017434A" w:rsidRDefault="0017434A" w:rsidP="0017434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0DFACEB3" w14:textId="77777777" w:rsidR="0017434A" w:rsidRPr="0017434A" w:rsidRDefault="0017434A" w:rsidP="0017434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177A2647" w14:textId="320CEC73" w:rsidR="00664163" w:rsidRPr="0017434A" w:rsidRDefault="00664163" w:rsidP="0017434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17434A">
        <w:rPr>
          <w:rFonts w:eastAsia="Times New Roman" w:cs="Times New Roman"/>
          <w:bCs/>
          <w:lang w:eastAsia="cs-CZ"/>
        </w:rPr>
        <w:t xml:space="preserve">Vzhledem ke skutečnosti, že byly zadavatelem provedeny </w:t>
      </w:r>
      <w:r w:rsidRPr="0017434A">
        <w:rPr>
          <w:rFonts w:eastAsia="Times New Roman" w:cs="Times New Roman"/>
          <w:b/>
          <w:lang w:eastAsia="cs-CZ"/>
        </w:rPr>
        <w:t>změny/doplnění</w:t>
      </w:r>
      <w:r w:rsidRPr="0017434A">
        <w:rPr>
          <w:rFonts w:eastAsia="Times New Roman" w:cs="Times New Roman"/>
          <w:bCs/>
          <w:lang w:eastAsia="cs-CZ"/>
        </w:rPr>
        <w:t xml:space="preserve"> zadávací dokumentace, postupuje zadavatel v souladu s ust. § 99 odst. 2 ZZVZ a prodlužuje lhůtu pro podání nabídek o </w:t>
      </w:r>
      <w:r w:rsidR="0017434A">
        <w:rPr>
          <w:rFonts w:eastAsia="Times New Roman" w:cs="Times New Roman"/>
          <w:lang w:eastAsia="cs-CZ"/>
        </w:rPr>
        <w:t>3</w:t>
      </w:r>
      <w:r w:rsidRPr="0017434A">
        <w:rPr>
          <w:rFonts w:eastAsia="Times New Roman" w:cs="Times New Roman"/>
          <w:bCs/>
          <w:lang w:eastAsia="cs-CZ"/>
        </w:rPr>
        <w:t xml:space="preserve"> pracovní dny. </w:t>
      </w:r>
    </w:p>
    <w:p w14:paraId="441B3228" w14:textId="77777777" w:rsidR="00664163" w:rsidRPr="004D355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 </w:t>
      </w:r>
    </w:p>
    <w:p w14:paraId="6260037E" w14:textId="172FB4AE" w:rsidR="00664163" w:rsidRPr="003F37CB" w:rsidRDefault="00664163" w:rsidP="00664163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3F37CB">
        <w:rPr>
          <w:rFonts w:eastAsia="Times New Roman" w:cs="Times New Roman"/>
          <w:bCs/>
          <w:lang w:eastAsia="cs-CZ"/>
        </w:rPr>
        <w:t xml:space="preserve">Dále zadavatel zohledňuje </w:t>
      </w:r>
      <w:r w:rsidRPr="0017434A">
        <w:rPr>
          <w:rFonts w:eastAsia="Times New Roman" w:cs="Times New Roman"/>
          <w:bCs/>
          <w:lang w:eastAsia="cs-CZ"/>
        </w:rPr>
        <w:t xml:space="preserve">skutečnost, že některé </w:t>
      </w:r>
      <w:r w:rsidRPr="001D7644">
        <w:rPr>
          <w:rFonts w:eastAsia="Times New Roman" w:cs="Times New Roman"/>
          <w:bCs/>
          <w:lang w:eastAsia="cs-CZ"/>
        </w:rPr>
        <w:t>dotazy</w:t>
      </w:r>
      <w:r w:rsidR="0017434A" w:rsidRPr="001D7644">
        <w:rPr>
          <w:rFonts w:eastAsia="Times New Roman" w:cs="Times New Roman"/>
          <w:bCs/>
          <w:lang w:eastAsia="cs-CZ"/>
        </w:rPr>
        <w:t xml:space="preserve"> </w:t>
      </w:r>
      <w:r w:rsidRPr="001D7644">
        <w:rPr>
          <w:rFonts w:eastAsia="Times New Roman" w:cs="Times New Roman"/>
          <w:bCs/>
          <w:lang w:eastAsia="cs-CZ"/>
        </w:rPr>
        <w:t xml:space="preserve">vyžadovaly větší časový prostor pro zpracování odpovědi a doplnění zadávací dokumentace. Z tohoto důvodu zadavatel prodlužuje lhůtu pro podání nabídek v souladu s ust. § 98 odst. 4 ZZVZ o další </w:t>
      </w:r>
      <w:r w:rsidR="0017434A" w:rsidRPr="001D7644">
        <w:rPr>
          <w:rFonts w:eastAsia="Times New Roman" w:cs="Times New Roman"/>
          <w:lang w:eastAsia="cs-CZ"/>
        </w:rPr>
        <w:t>1</w:t>
      </w:r>
      <w:r w:rsidRPr="001D7644">
        <w:rPr>
          <w:rFonts w:eastAsia="Times New Roman" w:cs="Times New Roman"/>
          <w:bCs/>
          <w:lang w:eastAsia="cs-CZ"/>
        </w:rPr>
        <w:t xml:space="preserve"> pracovní den.</w:t>
      </w:r>
      <w:r w:rsidRPr="003F37CB">
        <w:rPr>
          <w:rFonts w:eastAsia="Times New Roman" w:cs="Times New Roman"/>
          <w:bCs/>
          <w:lang w:eastAsia="cs-CZ"/>
        </w:rPr>
        <w:t xml:space="preserve">  </w:t>
      </w:r>
    </w:p>
    <w:p w14:paraId="1872E63F" w14:textId="77777777" w:rsidR="00664163" w:rsidRPr="004D355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D1C4EB8" w14:textId="43123BC1" w:rsidR="0017434A" w:rsidRDefault="00664163" w:rsidP="0017434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Zadavatel tedy celkově prodlužuje lhůtu ze dne </w:t>
      </w:r>
      <w:r w:rsidR="0017434A">
        <w:rPr>
          <w:rFonts w:eastAsia="Times New Roman" w:cs="Times New Roman"/>
          <w:b/>
          <w:lang w:eastAsia="cs-CZ"/>
        </w:rPr>
        <w:t>3</w:t>
      </w:r>
      <w:r w:rsidR="0017434A" w:rsidRPr="00957CDB">
        <w:rPr>
          <w:rFonts w:eastAsia="Times New Roman" w:cs="Times New Roman"/>
          <w:b/>
          <w:bCs/>
          <w:lang w:eastAsia="cs-CZ"/>
        </w:rPr>
        <w:t>. 4. 2025</w:t>
      </w:r>
      <w:r w:rsidR="0017434A" w:rsidRPr="00C87717">
        <w:rPr>
          <w:rFonts w:eastAsia="Times New Roman" w:cs="Times New Roman"/>
          <w:lang w:eastAsia="cs-CZ"/>
        </w:rPr>
        <w:t xml:space="preserve"> </w:t>
      </w:r>
      <w:r w:rsidR="0017434A" w:rsidRPr="004D3557">
        <w:rPr>
          <w:rFonts w:eastAsia="Times New Roman" w:cs="Times New Roman"/>
          <w:b/>
          <w:lang w:eastAsia="cs-CZ"/>
        </w:rPr>
        <w:t xml:space="preserve">na den </w:t>
      </w:r>
      <w:r w:rsidR="001D7644">
        <w:rPr>
          <w:rFonts w:eastAsia="Times New Roman" w:cs="Times New Roman"/>
          <w:b/>
          <w:lang w:eastAsia="cs-CZ"/>
        </w:rPr>
        <w:t>9</w:t>
      </w:r>
      <w:r w:rsidR="0017434A" w:rsidRPr="00957CDB">
        <w:rPr>
          <w:rFonts w:eastAsia="Times New Roman" w:cs="Times New Roman"/>
          <w:b/>
          <w:bCs/>
          <w:lang w:eastAsia="cs-CZ"/>
        </w:rPr>
        <w:t>. 4. 2025</w:t>
      </w:r>
      <w:r w:rsidR="0017434A" w:rsidRPr="004D3557">
        <w:rPr>
          <w:rFonts w:eastAsia="Times New Roman" w:cs="Times New Roman"/>
          <w:b/>
          <w:lang w:eastAsia="cs-CZ"/>
        </w:rPr>
        <w:t>.</w:t>
      </w:r>
    </w:p>
    <w:p w14:paraId="0AF7C0D4" w14:textId="3204AC35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14CF685" w14:textId="77777777" w:rsidR="001D7644" w:rsidRDefault="001D7644" w:rsidP="00C6581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B4DF271" w14:textId="77777777" w:rsidR="001D7644" w:rsidRDefault="001D7644" w:rsidP="00C6581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FE4E137" w14:textId="309A5224" w:rsidR="00664163" w:rsidRPr="00C6581F" w:rsidRDefault="00664163" w:rsidP="00C6581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8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FA5675" w:rsidRPr="00FA5675">
        <w:rPr>
          <w:rFonts w:eastAsia="Times New Roman" w:cs="Times New Roman"/>
          <w:lang w:eastAsia="cs-CZ"/>
        </w:rPr>
        <w:t>Z2025-008778</w:t>
      </w:r>
      <w:r w:rsidRPr="00BD5319">
        <w:rPr>
          <w:rFonts w:eastAsia="Times New Roman" w:cs="Times New Roman"/>
          <w:lang w:eastAsia="cs-CZ"/>
        </w:rPr>
        <w:t>). Změny se týkají těchto ustanovení</w:t>
      </w:r>
      <w:r w:rsidR="00C6581F">
        <w:rPr>
          <w:rFonts w:eastAsia="Times New Roman" w:cs="Times New Roman"/>
          <w:lang w:eastAsia="cs-CZ"/>
        </w:rPr>
        <w:t>:</w:t>
      </w: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594748DA" w14:textId="77777777" w:rsidR="001D7644" w:rsidRPr="005E0C7F" w:rsidRDefault="001D7644" w:rsidP="001D7644">
      <w:pPr>
        <w:numPr>
          <w:ilvl w:val="0"/>
          <w:numId w:val="31"/>
        </w:numPr>
        <w:spacing w:after="0" w:line="276" w:lineRule="auto"/>
      </w:pPr>
    </w:p>
    <w:p w14:paraId="1EC2B1D5" w14:textId="77777777" w:rsidR="001D7644" w:rsidRPr="005E0C7F" w:rsidRDefault="001D7644" w:rsidP="001D7644">
      <w:pPr>
        <w:spacing w:after="0" w:line="276" w:lineRule="auto"/>
        <w:rPr>
          <w:b/>
          <w:bCs/>
        </w:rPr>
      </w:pPr>
      <w:r w:rsidRPr="005E0C7F">
        <w:rPr>
          <w:bCs/>
        </w:rPr>
        <w:t>Část</w:t>
      </w:r>
      <w:r w:rsidRPr="005E0C7F">
        <w:rPr>
          <w:b/>
          <w:bCs/>
        </w:rPr>
        <w:t xml:space="preserve"> ZADÁVACÍ POSTUP</w:t>
      </w:r>
    </w:p>
    <w:p w14:paraId="2E2CFBAA" w14:textId="77777777" w:rsidR="001D7644" w:rsidRPr="005E0C7F" w:rsidRDefault="001D7644" w:rsidP="001D7644">
      <w:pPr>
        <w:spacing w:after="0" w:line="276" w:lineRule="auto"/>
        <w:rPr>
          <w:b/>
        </w:rPr>
      </w:pPr>
      <w:r w:rsidRPr="005E0C7F">
        <w:rPr>
          <w:bCs/>
        </w:rPr>
        <w:t>Oddíl</w:t>
      </w:r>
      <w:r w:rsidRPr="005E0C7F">
        <w:rPr>
          <w:b/>
        </w:rPr>
        <w:t xml:space="preserve"> Další informace (BT-300-Procedure): </w:t>
      </w:r>
    </w:p>
    <w:p w14:paraId="0EBF86F2" w14:textId="77777777" w:rsidR="001D7644" w:rsidRPr="005E0C7F" w:rsidRDefault="001D7644" w:rsidP="001D7644">
      <w:pPr>
        <w:spacing w:after="0" w:line="276" w:lineRule="auto"/>
      </w:pPr>
      <w:r>
        <w:t>doplňujeme</w:t>
      </w:r>
      <w:r w:rsidRPr="005E0C7F">
        <w:t xml:space="preserve"> text:</w:t>
      </w:r>
    </w:p>
    <w:p w14:paraId="64A8B1C0" w14:textId="77777777" w:rsidR="001D7644" w:rsidRDefault="001D7644" w:rsidP="001D7644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Na veřejnou zakázku a účastníky se vztahuje oznamovací povinnost </w:t>
      </w:r>
      <w:r w:rsidRPr="00256FF4">
        <w:rPr>
          <w:rFonts w:eastAsia="Times New Roman" w:cs="Times New Roman"/>
          <w:lang w:eastAsia="cs-CZ"/>
        </w:rPr>
        <w:t xml:space="preserve">o zahraničních finančních příspěvcích v souvislosti se zadávacími řízeními </w:t>
      </w:r>
      <w:r w:rsidRPr="006F3B49">
        <w:rPr>
          <w:rFonts w:eastAsia="Times New Roman" w:cs="Times New Roman"/>
          <w:lang w:eastAsia="cs-CZ"/>
        </w:rPr>
        <w:t>vyplývající z nařízení Evropského parlamentu a Rady (EU) 2022/2560 ze dne 14. prosince 2022 o zahraničních subvencích narušujících vnitřní trh</w:t>
      </w:r>
      <w:r>
        <w:rPr>
          <w:rFonts w:eastAsia="Times New Roman" w:cs="Times New Roman"/>
          <w:lang w:eastAsia="cs-CZ"/>
        </w:rPr>
        <w:t>.</w:t>
      </w:r>
    </w:p>
    <w:p w14:paraId="4D577C59" w14:textId="77777777" w:rsidR="001D7644" w:rsidRPr="005E0C7F" w:rsidRDefault="001D7644" w:rsidP="001D7644">
      <w:pPr>
        <w:numPr>
          <w:ilvl w:val="0"/>
          <w:numId w:val="31"/>
        </w:numPr>
        <w:spacing w:after="0" w:line="276" w:lineRule="auto"/>
        <w:rPr>
          <w:bCs/>
        </w:rPr>
      </w:pPr>
    </w:p>
    <w:p w14:paraId="304A4803" w14:textId="77777777" w:rsidR="001D7644" w:rsidRPr="005E0C7F" w:rsidRDefault="001D7644" w:rsidP="001D7644">
      <w:pPr>
        <w:spacing w:after="0" w:line="276" w:lineRule="auto"/>
        <w:rPr>
          <w:b/>
        </w:rPr>
      </w:pPr>
      <w:r w:rsidRPr="005E0C7F">
        <w:rPr>
          <w:bCs/>
        </w:rPr>
        <w:t>Část</w:t>
      </w:r>
      <w:r w:rsidRPr="005E0C7F">
        <w:rPr>
          <w:b/>
        </w:rPr>
        <w:t xml:space="preserve"> INFORMACE O PODÁNÍ</w:t>
      </w:r>
    </w:p>
    <w:p w14:paraId="2CB96139" w14:textId="77777777" w:rsidR="001D7644" w:rsidRPr="00BD5319" w:rsidRDefault="001D7644" w:rsidP="001D7644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5ED3A225" w14:textId="77777777" w:rsidR="001D7644" w:rsidRPr="009C7B39" w:rsidRDefault="001D7644" w:rsidP="001D7644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b/>
          <w:bCs/>
          <w:color w:val="000000" w:themeColor="text1"/>
          <w:lang w:eastAsia="cs-CZ"/>
        </w:rPr>
        <w:t xml:space="preserve">03.04.2025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>
        <w:rPr>
          <w:rFonts w:eastAsia="Times New Roman" w:cs="Times New Roman"/>
          <w:b/>
          <w:bCs/>
          <w:color w:val="000000" w:themeColor="text1"/>
          <w:lang w:eastAsia="cs-CZ"/>
        </w:rPr>
        <w:t>09.04.2025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9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C2F804A" w14:textId="77777777" w:rsidR="001D7644" w:rsidRDefault="001D7644" w:rsidP="001D7644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55598015" w:rsidR="00664163" w:rsidRPr="00BD5319" w:rsidRDefault="001D7644" w:rsidP="001D7644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E2FC5">
        <w:rPr>
          <w:rFonts w:eastAsia="Calibri" w:cs="Times New Roman"/>
          <w:b/>
          <w:bCs/>
          <w:lang w:eastAsia="cs-CZ"/>
        </w:rPr>
        <w:t xml:space="preserve">Příloha: </w:t>
      </w:r>
      <w:r w:rsidR="00664163"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="00664163" w:rsidRPr="00BD5319">
        <w:rPr>
          <w:rFonts w:eastAsia="Calibri" w:cs="Times New Roman"/>
          <w:bCs/>
          <w:lang w:eastAsia="cs-CZ"/>
        </w:rPr>
        <w:instrText xml:space="preserve"> FORMTEXT </w:instrText>
      </w:r>
      <w:r w:rsidR="00664163" w:rsidRPr="00BD5319">
        <w:rPr>
          <w:rFonts w:eastAsia="Calibri" w:cs="Times New Roman"/>
          <w:bCs/>
          <w:lang w:eastAsia="cs-CZ"/>
        </w:rPr>
      </w:r>
      <w:r w:rsidR="00664163" w:rsidRPr="00BD5319">
        <w:rPr>
          <w:rFonts w:eastAsia="Calibri" w:cs="Times New Roman"/>
          <w:bCs/>
          <w:lang w:eastAsia="cs-CZ"/>
        </w:rPr>
        <w:fldChar w:fldCharType="separate"/>
      </w:r>
      <w:r w:rsidR="00664163" w:rsidRPr="00BD5319">
        <w:rPr>
          <w:rFonts w:eastAsia="Calibri" w:cs="Times New Roman"/>
          <w:bCs/>
          <w:lang w:eastAsia="cs-CZ"/>
        </w:rPr>
        <w:t> </w:t>
      </w:r>
      <w:r w:rsidR="00664163" w:rsidRPr="00BD5319">
        <w:rPr>
          <w:rFonts w:eastAsia="Calibri" w:cs="Times New Roman"/>
          <w:bCs/>
          <w:lang w:eastAsia="cs-CZ"/>
        </w:rPr>
        <w:t> </w:t>
      </w:r>
      <w:r w:rsidR="00664163" w:rsidRPr="00BD5319">
        <w:rPr>
          <w:rFonts w:eastAsia="Calibri" w:cs="Times New Roman"/>
          <w:bCs/>
          <w:lang w:eastAsia="cs-CZ"/>
        </w:rPr>
        <w:t> </w:t>
      </w:r>
      <w:r w:rsidR="00664163" w:rsidRPr="00BD5319">
        <w:rPr>
          <w:rFonts w:eastAsia="Calibri" w:cs="Times New Roman"/>
          <w:bCs/>
          <w:lang w:eastAsia="cs-CZ"/>
        </w:rPr>
        <w:t> </w:t>
      </w:r>
      <w:r w:rsidR="00664163" w:rsidRPr="00BD5319">
        <w:rPr>
          <w:rFonts w:eastAsia="Calibri" w:cs="Times New Roman"/>
          <w:bCs/>
          <w:lang w:eastAsia="cs-CZ"/>
        </w:rPr>
        <w:t> </w:t>
      </w:r>
      <w:r w:rsidR="00664163" w:rsidRPr="00BD5319">
        <w:rPr>
          <w:rFonts w:eastAsia="Calibri" w:cs="Times New Roman"/>
          <w:bCs/>
          <w:lang w:eastAsia="cs-CZ"/>
        </w:rPr>
        <w:fldChar w:fldCharType="end"/>
      </w:r>
    </w:p>
    <w:p w14:paraId="3703C0DB" w14:textId="17DDF3A8" w:rsidR="001D7644" w:rsidRPr="00D56A81" w:rsidRDefault="001D7644" w:rsidP="001D764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56A81">
        <w:rPr>
          <w:rFonts w:eastAsia="Calibri" w:cs="Times New Roman"/>
          <w:lang w:eastAsia="cs-CZ"/>
        </w:rPr>
        <w:t>Pokyny pro dodavatele ve znění doplnění zadávací dokumentace č. 4</w:t>
      </w:r>
    </w:p>
    <w:p w14:paraId="02A6FC8E" w14:textId="029BC853" w:rsidR="00410BA8" w:rsidRPr="00D56A81" w:rsidRDefault="00410BA8" w:rsidP="0066416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56A81">
        <w:rPr>
          <w:rFonts w:eastAsia="Calibri" w:cs="Times New Roman"/>
          <w:bCs/>
          <w:lang w:eastAsia="cs-CZ"/>
        </w:rPr>
        <w:t>XLS_Brno-Přerov-5_zm00_20250</w:t>
      </w:r>
      <w:r w:rsidR="00D56A81" w:rsidRPr="00D56A81">
        <w:rPr>
          <w:rFonts w:eastAsia="Calibri" w:cs="Times New Roman"/>
          <w:bCs/>
          <w:lang w:eastAsia="cs-CZ"/>
        </w:rPr>
        <w:t>305</w:t>
      </w:r>
      <w:r w:rsidR="004B7FC6">
        <w:rPr>
          <w:rFonts w:eastAsia="Calibri" w:cs="Times New Roman"/>
          <w:bCs/>
          <w:lang w:eastAsia="cs-CZ"/>
        </w:rPr>
        <w:t>.zip</w:t>
      </w:r>
    </w:p>
    <w:p w14:paraId="3568D690" w14:textId="65ABA91E" w:rsidR="00664163" w:rsidRPr="001D7644" w:rsidRDefault="00410BA8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56A81">
        <w:rPr>
          <w:rFonts w:eastAsia="Calibri" w:cs="Times New Roman"/>
          <w:bCs/>
          <w:lang w:eastAsia="cs-CZ"/>
        </w:rPr>
        <w:t>XDC_Brno-Přerov-5_zm00_20250</w:t>
      </w:r>
      <w:r w:rsidR="00D56A81" w:rsidRPr="00D56A81">
        <w:rPr>
          <w:rFonts w:eastAsia="Calibri" w:cs="Times New Roman"/>
          <w:bCs/>
          <w:lang w:eastAsia="cs-CZ"/>
        </w:rPr>
        <w:t>305</w:t>
      </w:r>
      <w:r w:rsidR="004B7FC6">
        <w:rPr>
          <w:rFonts w:eastAsia="Calibri" w:cs="Times New Roman"/>
          <w:bCs/>
          <w:lang w:eastAsia="cs-CZ"/>
        </w:rPr>
        <w:t>.zip</w:t>
      </w:r>
    </w:p>
    <w:p w14:paraId="411B9AB6" w14:textId="77777777" w:rsidR="00424285" w:rsidRPr="00BD5319" w:rsidRDefault="0042428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25FDD78F" w:rsidR="00664163" w:rsidRPr="00D56A8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56A81">
        <w:rPr>
          <w:rFonts w:eastAsia="Calibri" w:cs="Times New Roman"/>
          <w:lang w:eastAsia="cs-CZ"/>
        </w:rPr>
        <w:t xml:space="preserve">V Praze dne </w:t>
      </w:r>
      <w:r w:rsidR="001D7644" w:rsidRPr="00D56A81">
        <w:rPr>
          <w:rFonts w:eastAsia="Calibri" w:cs="Times New Roman"/>
          <w:lang w:eastAsia="cs-CZ"/>
        </w:rPr>
        <w:t xml:space="preserve">5. </w:t>
      </w:r>
      <w:r w:rsidR="0087134D">
        <w:rPr>
          <w:rFonts w:eastAsia="Calibri" w:cs="Times New Roman"/>
          <w:lang w:eastAsia="cs-CZ"/>
        </w:rPr>
        <w:t>3</w:t>
      </w:r>
      <w:r w:rsidR="001D7644" w:rsidRPr="00D56A81">
        <w:rPr>
          <w:rFonts w:eastAsia="Calibri" w:cs="Times New Roman"/>
          <w:lang w:eastAsia="cs-CZ"/>
        </w:rPr>
        <w:t>. 2025</w:t>
      </w:r>
    </w:p>
    <w:p w14:paraId="6F75BA64" w14:textId="77777777" w:rsidR="00664163" w:rsidRPr="00D56A8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D56A8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C9688B7" w14:textId="77777777" w:rsidR="00892138" w:rsidRPr="00D56A81" w:rsidRDefault="00892138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D56A81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Pr="00D56A81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D56A81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D56A81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D56A81">
        <w:rPr>
          <w:rFonts w:ascii="Verdana" w:hAnsi="Verdana" w:cs="Verdana"/>
        </w:rPr>
        <w:t>ředitel odboru investičního</w:t>
      </w:r>
    </w:p>
    <w:p w14:paraId="50A8C07C" w14:textId="77777777" w:rsidR="00664163" w:rsidRPr="00D56A81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D56A81">
        <w:rPr>
          <w:rFonts w:ascii="Verdana" w:hAnsi="Verdana" w:cs="Verdana"/>
        </w:rPr>
        <w:t>na základě pověření č. 14-NM ze dne 13. 11. 2023</w:t>
      </w:r>
    </w:p>
    <w:p w14:paraId="49ADD5E7" w14:textId="3793D0ED" w:rsidR="00CB7B5A" w:rsidRPr="00CB7B5A" w:rsidRDefault="00664163" w:rsidP="0089213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56A81">
        <w:rPr>
          <w:rFonts w:ascii="Verdana" w:hAnsi="Verdana" w:cs="Verdana"/>
        </w:rPr>
        <w:t>Správa železnic, státní organizace</w:t>
      </w:r>
    </w:p>
    <w:sectPr w:rsidR="00CB7B5A" w:rsidRPr="00CB7B5A" w:rsidSect="002A59FE">
      <w:headerReference w:type="default" r:id="rId20"/>
      <w:footerReference w:type="default" r:id="rId21"/>
      <w:headerReference w:type="first" r:id="rId22"/>
      <w:footerReference w:type="first" r:id="rId2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C98DA" w14:textId="77777777" w:rsidR="00E6017A" w:rsidRDefault="00E6017A" w:rsidP="00962258">
      <w:pPr>
        <w:spacing w:after="0" w:line="240" w:lineRule="auto"/>
      </w:pPr>
      <w:r>
        <w:separator/>
      </w:r>
    </w:p>
  </w:endnote>
  <w:endnote w:type="continuationSeparator" w:id="0">
    <w:p w14:paraId="7B439D1B" w14:textId="77777777" w:rsidR="00E6017A" w:rsidRDefault="00E6017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3E9B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1E68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A92435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5D284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4FBB5" w14:textId="77777777" w:rsidR="00E6017A" w:rsidRDefault="00E6017A" w:rsidP="00962258">
      <w:pPr>
        <w:spacing w:after="0" w:line="240" w:lineRule="auto"/>
      </w:pPr>
      <w:r>
        <w:separator/>
      </w:r>
    </w:p>
  </w:footnote>
  <w:footnote w:type="continuationSeparator" w:id="0">
    <w:p w14:paraId="25251395" w14:textId="77777777" w:rsidR="00E6017A" w:rsidRDefault="00E6017A" w:rsidP="00962258">
      <w:pPr>
        <w:spacing w:after="0" w:line="240" w:lineRule="auto"/>
      </w:pPr>
      <w:r>
        <w:continuationSeparator/>
      </w:r>
    </w:p>
  </w:footnote>
  <w:footnote w:id="1">
    <w:p w14:paraId="39DDC108" w14:textId="77777777" w:rsidR="00852DD0" w:rsidRDefault="00852DD0" w:rsidP="00852DD0">
      <w:pPr>
        <w:pStyle w:val="Textpoznpodarou"/>
      </w:pPr>
      <w:r>
        <w:rPr>
          <w:rStyle w:val="Znakapoznpodarou"/>
        </w:rPr>
        <w:footnoteRef/>
      </w:r>
      <w:r>
        <w:t xml:space="preserve"> Jedná se o terminologii dle Nařízení 2022/2560.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D77D0E6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CC2E1F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11375"/>
    <w:multiLevelType w:val="multilevel"/>
    <w:tmpl w:val="E94A69E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A65A88"/>
    <w:multiLevelType w:val="hybridMultilevel"/>
    <w:tmpl w:val="A06AB3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CB11636"/>
    <w:multiLevelType w:val="hybridMultilevel"/>
    <w:tmpl w:val="7A8601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B1F1FCC"/>
    <w:multiLevelType w:val="hybridMultilevel"/>
    <w:tmpl w:val="717037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B0BFC"/>
    <w:multiLevelType w:val="hybridMultilevel"/>
    <w:tmpl w:val="C3F651DC"/>
    <w:lvl w:ilvl="0" w:tplc="7C4272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966AB"/>
    <w:multiLevelType w:val="hybridMultilevel"/>
    <w:tmpl w:val="63C4E926"/>
    <w:lvl w:ilvl="0" w:tplc="D7F6B76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E621CCC"/>
    <w:multiLevelType w:val="hybridMultilevel"/>
    <w:tmpl w:val="F9943246"/>
    <w:lvl w:ilvl="0" w:tplc="2886EEA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8B098F"/>
    <w:multiLevelType w:val="hybridMultilevel"/>
    <w:tmpl w:val="F5C060BE"/>
    <w:lvl w:ilvl="0" w:tplc="E814FC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F1B75"/>
    <w:multiLevelType w:val="hybridMultilevel"/>
    <w:tmpl w:val="A06AB3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E1FFA"/>
    <w:multiLevelType w:val="hybridMultilevel"/>
    <w:tmpl w:val="376A33BE"/>
    <w:lvl w:ilvl="0" w:tplc="7C4272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AA4590"/>
    <w:multiLevelType w:val="hybridMultilevel"/>
    <w:tmpl w:val="6D8037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0468B"/>
    <w:multiLevelType w:val="hybridMultilevel"/>
    <w:tmpl w:val="0582B7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5600CA"/>
    <w:multiLevelType w:val="hybridMultilevel"/>
    <w:tmpl w:val="51E89C82"/>
    <w:lvl w:ilvl="0" w:tplc="691233B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4B0BD2"/>
    <w:multiLevelType w:val="hybridMultilevel"/>
    <w:tmpl w:val="32EC05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0" w15:restartNumberingAfterBreak="0">
    <w:nsid w:val="4A7C4491"/>
    <w:multiLevelType w:val="hybridMultilevel"/>
    <w:tmpl w:val="47F25D4E"/>
    <w:lvl w:ilvl="0" w:tplc="142E836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91567E"/>
    <w:multiLevelType w:val="hybridMultilevel"/>
    <w:tmpl w:val="CCFC55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CB6B3F"/>
    <w:multiLevelType w:val="hybridMultilevel"/>
    <w:tmpl w:val="59BCFEB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8A0DF7"/>
    <w:multiLevelType w:val="hybridMultilevel"/>
    <w:tmpl w:val="FF7E52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F63CAD"/>
    <w:multiLevelType w:val="multilevel"/>
    <w:tmpl w:val="F52E93AA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20E02B7"/>
    <w:multiLevelType w:val="hybridMultilevel"/>
    <w:tmpl w:val="6DBA00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E704FD"/>
    <w:multiLevelType w:val="hybridMultilevel"/>
    <w:tmpl w:val="87B829F6"/>
    <w:lvl w:ilvl="0" w:tplc="26DE8F4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614F99"/>
    <w:multiLevelType w:val="hybridMultilevel"/>
    <w:tmpl w:val="F26A5B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ˇ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ˇ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B38D5"/>
    <w:multiLevelType w:val="hybridMultilevel"/>
    <w:tmpl w:val="13200EF8"/>
    <w:lvl w:ilvl="0" w:tplc="8C2CF9F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C5CDC"/>
    <w:multiLevelType w:val="hybridMultilevel"/>
    <w:tmpl w:val="7F5422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5"/>
  </w:num>
  <w:num w:numId="2" w16cid:durableId="506209173">
    <w:abstractNumId w:val="3"/>
  </w:num>
  <w:num w:numId="3" w16cid:durableId="358628641">
    <w:abstractNumId w:val="9"/>
  </w:num>
  <w:num w:numId="4" w16cid:durableId="1834292179">
    <w:abstractNumId w:val="30"/>
  </w:num>
  <w:num w:numId="5" w16cid:durableId="1470241154">
    <w:abstractNumId w:val="0"/>
  </w:num>
  <w:num w:numId="6" w16cid:durableId="848255171">
    <w:abstractNumId w:val="19"/>
  </w:num>
  <w:num w:numId="7" w16cid:durableId="218832763">
    <w:abstractNumId w:val="16"/>
  </w:num>
  <w:num w:numId="8" w16cid:durableId="873881505">
    <w:abstractNumId w:val="11"/>
  </w:num>
  <w:num w:numId="9" w16cid:durableId="1555307808">
    <w:abstractNumId w:val="6"/>
  </w:num>
  <w:num w:numId="10" w16cid:durableId="318654162">
    <w:abstractNumId w:val="26"/>
  </w:num>
  <w:num w:numId="11" w16cid:durableId="230969313">
    <w:abstractNumId w:val="23"/>
  </w:num>
  <w:num w:numId="12" w16cid:durableId="446583030">
    <w:abstractNumId w:val="10"/>
  </w:num>
  <w:num w:numId="13" w16cid:durableId="2089812766">
    <w:abstractNumId w:val="4"/>
  </w:num>
  <w:num w:numId="14" w16cid:durableId="1909724545">
    <w:abstractNumId w:val="27"/>
  </w:num>
  <w:num w:numId="15" w16cid:durableId="2074085493">
    <w:abstractNumId w:val="25"/>
  </w:num>
  <w:num w:numId="16" w16cid:durableId="590938136">
    <w:abstractNumId w:val="14"/>
  </w:num>
  <w:num w:numId="17" w16cid:durableId="1410271161">
    <w:abstractNumId w:val="18"/>
  </w:num>
  <w:num w:numId="18" w16cid:durableId="704797062">
    <w:abstractNumId w:val="17"/>
  </w:num>
  <w:num w:numId="19" w16cid:durableId="1959019906">
    <w:abstractNumId w:val="15"/>
  </w:num>
  <w:num w:numId="20" w16cid:durableId="1309483131">
    <w:abstractNumId w:val="13"/>
  </w:num>
  <w:num w:numId="21" w16cid:durableId="1539276442">
    <w:abstractNumId w:val="7"/>
  </w:num>
  <w:num w:numId="22" w16cid:durableId="1922521373">
    <w:abstractNumId w:val="28"/>
  </w:num>
  <w:num w:numId="23" w16cid:durableId="556672310">
    <w:abstractNumId w:val="21"/>
  </w:num>
  <w:num w:numId="24" w16cid:durableId="1361315559">
    <w:abstractNumId w:val="29"/>
  </w:num>
  <w:num w:numId="25" w16cid:durableId="5288832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877903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81111643">
    <w:abstractNumId w:val="20"/>
  </w:num>
  <w:num w:numId="28" w16cid:durableId="192495985">
    <w:abstractNumId w:val="22"/>
  </w:num>
  <w:num w:numId="29" w16cid:durableId="405344278">
    <w:abstractNumId w:val="1"/>
  </w:num>
  <w:num w:numId="30" w16cid:durableId="711806575">
    <w:abstractNumId w:val="24"/>
  </w:num>
  <w:num w:numId="31" w16cid:durableId="20786986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065B4"/>
    <w:rsid w:val="00021796"/>
    <w:rsid w:val="00033432"/>
    <w:rsid w:val="000335CC"/>
    <w:rsid w:val="0005404E"/>
    <w:rsid w:val="0005633D"/>
    <w:rsid w:val="00066116"/>
    <w:rsid w:val="0007202F"/>
    <w:rsid w:val="00072C1E"/>
    <w:rsid w:val="00097042"/>
    <w:rsid w:val="000A2A73"/>
    <w:rsid w:val="000B3A82"/>
    <w:rsid w:val="000B6C7E"/>
    <w:rsid w:val="000B7907"/>
    <w:rsid w:val="000C0429"/>
    <w:rsid w:val="000C45E8"/>
    <w:rsid w:val="001048B6"/>
    <w:rsid w:val="00114472"/>
    <w:rsid w:val="001267E4"/>
    <w:rsid w:val="00136BF2"/>
    <w:rsid w:val="00170EC5"/>
    <w:rsid w:val="0017283A"/>
    <w:rsid w:val="0017434A"/>
    <w:rsid w:val="001747C1"/>
    <w:rsid w:val="0017767A"/>
    <w:rsid w:val="0018596A"/>
    <w:rsid w:val="00191F54"/>
    <w:rsid w:val="001B69C2"/>
    <w:rsid w:val="001C4DA0"/>
    <w:rsid w:val="001D7644"/>
    <w:rsid w:val="002003FF"/>
    <w:rsid w:val="00203A45"/>
    <w:rsid w:val="00207DF5"/>
    <w:rsid w:val="0021074D"/>
    <w:rsid w:val="002142E7"/>
    <w:rsid w:val="00223480"/>
    <w:rsid w:val="00224630"/>
    <w:rsid w:val="002434C1"/>
    <w:rsid w:val="002659AC"/>
    <w:rsid w:val="002664F0"/>
    <w:rsid w:val="00267369"/>
    <w:rsid w:val="0026785D"/>
    <w:rsid w:val="00273CE2"/>
    <w:rsid w:val="00296D39"/>
    <w:rsid w:val="002A59FE"/>
    <w:rsid w:val="002C31BF"/>
    <w:rsid w:val="002C459D"/>
    <w:rsid w:val="002D028A"/>
    <w:rsid w:val="002E0CD7"/>
    <w:rsid w:val="002E7F0D"/>
    <w:rsid w:val="002F026B"/>
    <w:rsid w:val="0033209D"/>
    <w:rsid w:val="00335122"/>
    <w:rsid w:val="00335732"/>
    <w:rsid w:val="00357BC6"/>
    <w:rsid w:val="0037111D"/>
    <w:rsid w:val="00371A67"/>
    <w:rsid w:val="0037482D"/>
    <w:rsid w:val="003756B9"/>
    <w:rsid w:val="00385F41"/>
    <w:rsid w:val="00391EC5"/>
    <w:rsid w:val="003956C6"/>
    <w:rsid w:val="003A021D"/>
    <w:rsid w:val="003B7D26"/>
    <w:rsid w:val="003E6B9A"/>
    <w:rsid w:val="003E75CE"/>
    <w:rsid w:val="003E7F9A"/>
    <w:rsid w:val="003F5C17"/>
    <w:rsid w:val="00410BA8"/>
    <w:rsid w:val="0041380F"/>
    <w:rsid w:val="00414E06"/>
    <w:rsid w:val="00424285"/>
    <w:rsid w:val="0043386F"/>
    <w:rsid w:val="00440C9C"/>
    <w:rsid w:val="00450F07"/>
    <w:rsid w:val="00453CD3"/>
    <w:rsid w:val="00455BC7"/>
    <w:rsid w:val="00457B34"/>
    <w:rsid w:val="00460660"/>
    <w:rsid w:val="00460CCB"/>
    <w:rsid w:val="00477370"/>
    <w:rsid w:val="00486107"/>
    <w:rsid w:val="00490A43"/>
    <w:rsid w:val="00491827"/>
    <w:rsid w:val="004926B0"/>
    <w:rsid w:val="00497517"/>
    <w:rsid w:val="004A0F75"/>
    <w:rsid w:val="004A7C69"/>
    <w:rsid w:val="004B46F8"/>
    <w:rsid w:val="004B7FC6"/>
    <w:rsid w:val="004C4399"/>
    <w:rsid w:val="004C5432"/>
    <w:rsid w:val="004C55BF"/>
    <w:rsid w:val="004C69ED"/>
    <w:rsid w:val="004C787C"/>
    <w:rsid w:val="004D1224"/>
    <w:rsid w:val="004D6ED1"/>
    <w:rsid w:val="004F2929"/>
    <w:rsid w:val="004F4B9B"/>
    <w:rsid w:val="00501654"/>
    <w:rsid w:val="00504F82"/>
    <w:rsid w:val="00511AB9"/>
    <w:rsid w:val="00523EA7"/>
    <w:rsid w:val="00540A7F"/>
    <w:rsid w:val="00542527"/>
    <w:rsid w:val="00551D1F"/>
    <w:rsid w:val="00553375"/>
    <w:rsid w:val="00555087"/>
    <w:rsid w:val="00557E7E"/>
    <w:rsid w:val="005644EF"/>
    <w:rsid w:val="005658A6"/>
    <w:rsid w:val="005720E7"/>
    <w:rsid w:val="005722BB"/>
    <w:rsid w:val="005736B7"/>
    <w:rsid w:val="00574111"/>
    <w:rsid w:val="00575E5A"/>
    <w:rsid w:val="00584E2A"/>
    <w:rsid w:val="00596C7E"/>
    <w:rsid w:val="005A3097"/>
    <w:rsid w:val="005A5F24"/>
    <w:rsid w:val="005A64E9"/>
    <w:rsid w:val="005B2274"/>
    <w:rsid w:val="005B5342"/>
    <w:rsid w:val="005B5EE9"/>
    <w:rsid w:val="005C663F"/>
    <w:rsid w:val="005E383F"/>
    <w:rsid w:val="005F587F"/>
    <w:rsid w:val="00603038"/>
    <w:rsid w:val="006104F6"/>
    <w:rsid w:val="0061068E"/>
    <w:rsid w:val="00610B31"/>
    <w:rsid w:val="00630DC6"/>
    <w:rsid w:val="00636B76"/>
    <w:rsid w:val="00660AD3"/>
    <w:rsid w:val="0066193E"/>
    <w:rsid w:val="00663D9C"/>
    <w:rsid w:val="00664163"/>
    <w:rsid w:val="00677206"/>
    <w:rsid w:val="006804DF"/>
    <w:rsid w:val="006974F6"/>
    <w:rsid w:val="006A5570"/>
    <w:rsid w:val="006A689C"/>
    <w:rsid w:val="006B3D79"/>
    <w:rsid w:val="006B7D49"/>
    <w:rsid w:val="006E0578"/>
    <w:rsid w:val="006E1395"/>
    <w:rsid w:val="006E2E40"/>
    <w:rsid w:val="006E314D"/>
    <w:rsid w:val="006E7F06"/>
    <w:rsid w:val="00702E1C"/>
    <w:rsid w:val="00710723"/>
    <w:rsid w:val="00712ED1"/>
    <w:rsid w:val="00721BB7"/>
    <w:rsid w:val="00723DF4"/>
    <w:rsid w:val="00723ED1"/>
    <w:rsid w:val="00735ED4"/>
    <w:rsid w:val="00743525"/>
    <w:rsid w:val="00744005"/>
    <w:rsid w:val="007531A0"/>
    <w:rsid w:val="00753DC9"/>
    <w:rsid w:val="0076286B"/>
    <w:rsid w:val="00764595"/>
    <w:rsid w:val="00766846"/>
    <w:rsid w:val="00767A96"/>
    <w:rsid w:val="0077673A"/>
    <w:rsid w:val="007846E1"/>
    <w:rsid w:val="00785A49"/>
    <w:rsid w:val="0079449E"/>
    <w:rsid w:val="007A0EFE"/>
    <w:rsid w:val="007B570C"/>
    <w:rsid w:val="007E4A6E"/>
    <w:rsid w:val="007F56A7"/>
    <w:rsid w:val="007F626E"/>
    <w:rsid w:val="00806998"/>
    <w:rsid w:val="00807DD0"/>
    <w:rsid w:val="00813F11"/>
    <w:rsid w:val="00817409"/>
    <w:rsid w:val="0082759C"/>
    <w:rsid w:val="00842C9B"/>
    <w:rsid w:val="00852DD0"/>
    <w:rsid w:val="008606BA"/>
    <w:rsid w:val="00862DD1"/>
    <w:rsid w:val="0087134D"/>
    <w:rsid w:val="00875921"/>
    <w:rsid w:val="008841FB"/>
    <w:rsid w:val="0088472C"/>
    <w:rsid w:val="008907D1"/>
    <w:rsid w:val="00891334"/>
    <w:rsid w:val="00892138"/>
    <w:rsid w:val="008A3568"/>
    <w:rsid w:val="008B5B31"/>
    <w:rsid w:val="008B7464"/>
    <w:rsid w:val="008D03B9"/>
    <w:rsid w:val="008E665D"/>
    <w:rsid w:val="008F18D6"/>
    <w:rsid w:val="00904780"/>
    <w:rsid w:val="009113A8"/>
    <w:rsid w:val="00922385"/>
    <w:rsid w:val="009223DF"/>
    <w:rsid w:val="00925237"/>
    <w:rsid w:val="00934DC3"/>
    <w:rsid w:val="00936091"/>
    <w:rsid w:val="0094025F"/>
    <w:rsid w:val="00940D8A"/>
    <w:rsid w:val="009528AE"/>
    <w:rsid w:val="0095327E"/>
    <w:rsid w:val="00962258"/>
    <w:rsid w:val="009678B7"/>
    <w:rsid w:val="00982411"/>
    <w:rsid w:val="009830C0"/>
    <w:rsid w:val="009837AB"/>
    <w:rsid w:val="00992D9C"/>
    <w:rsid w:val="00996CB8"/>
    <w:rsid w:val="009A46BB"/>
    <w:rsid w:val="009A46FD"/>
    <w:rsid w:val="009A7568"/>
    <w:rsid w:val="009B2E97"/>
    <w:rsid w:val="009B3C69"/>
    <w:rsid w:val="009B72CC"/>
    <w:rsid w:val="009C5F1B"/>
    <w:rsid w:val="009C66F4"/>
    <w:rsid w:val="009C7B39"/>
    <w:rsid w:val="009E07F4"/>
    <w:rsid w:val="009E78BB"/>
    <w:rsid w:val="009F392E"/>
    <w:rsid w:val="00A359B1"/>
    <w:rsid w:val="00A41D59"/>
    <w:rsid w:val="00A44328"/>
    <w:rsid w:val="00A509D7"/>
    <w:rsid w:val="00A55E7B"/>
    <w:rsid w:val="00A6177B"/>
    <w:rsid w:val="00A66136"/>
    <w:rsid w:val="00A943B5"/>
    <w:rsid w:val="00AA4CBB"/>
    <w:rsid w:val="00AA65FA"/>
    <w:rsid w:val="00AA7351"/>
    <w:rsid w:val="00AB245A"/>
    <w:rsid w:val="00AC32A7"/>
    <w:rsid w:val="00AC56A4"/>
    <w:rsid w:val="00AD056F"/>
    <w:rsid w:val="00AD2773"/>
    <w:rsid w:val="00AD5C04"/>
    <w:rsid w:val="00AD6731"/>
    <w:rsid w:val="00AE1DDE"/>
    <w:rsid w:val="00AE532F"/>
    <w:rsid w:val="00AE5652"/>
    <w:rsid w:val="00B15B5E"/>
    <w:rsid w:val="00B15D0D"/>
    <w:rsid w:val="00B22D7E"/>
    <w:rsid w:val="00B23CA3"/>
    <w:rsid w:val="00B3491A"/>
    <w:rsid w:val="00B41050"/>
    <w:rsid w:val="00B4264E"/>
    <w:rsid w:val="00B45E9E"/>
    <w:rsid w:val="00B55F9C"/>
    <w:rsid w:val="00B75EE1"/>
    <w:rsid w:val="00B7648F"/>
    <w:rsid w:val="00B77481"/>
    <w:rsid w:val="00B8518B"/>
    <w:rsid w:val="00BA25BA"/>
    <w:rsid w:val="00BB1FE0"/>
    <w:rsid w:val="00BB298D"/>
    <w:rsid w:val="00BB3740"/>
    <w:rsid w:val="00BC246D"/>
    <w:rsid w:val="00BD5319"/>
    <w:rsid w:val="00BD680F"/>
    <w:rsid w:val="00BD7E91"/>
    <w:rsid w:val="00BE1855"/>
    <w:rsid w:val="00BF374D"/>
    <w:rsid w:val="00BF6D48"/>
    <w:rsid w:val="00C02D0A"/>
    <w:rsid w:val="00C03A6E"/>
    <w:rsid w:val="00C124DB"/>
    <w:rsid w:val="00C30759"/>
    <w:rsid w:val="00C44F6A"/>
    <w:rsid w:val="00C6581F"/>
    <w:rsid w:val="00C727E5"/>
    <w:rsid w:val="00C8207D"/>
    <w:rsid w:val="00CA4E9A"/>
    <w:rsid w:val="00CA6E12"/>
    <w:rsid w:val="00CB03BE"/>
    <w:rsid w:val="00CB5457"/>
    <w:rsid w:val="00CB7B5A"/>
    <w:rsid w:val="00CC1E2B"/>
    <w:rsid w:val="00CC7769"/>
    <w:rsid w:val="00CD1FC4"/>
    <w:rsid w:val="00CE371D"/>
    <w:rsid w:val="00D02A4D"/>
    <w:rsid w:val="00D050C9"/>
    <w:rsid w:val="00D074D1"/>
    <w:rsid w:val="00D21061"/>
    <w:rsid w:val="00D27E25"/>
    <w:rsid w:val="00D316A7"/>
    <w:rsid w:val="00D4044C"/>
    <w:rsid w:val="00D4108E"/>
    <w:rsid w:val="00D548C8"/>
    <w:rsid w:val="00D56A81"/>
    <w:rsid w:val="00D6163D"/>
    <w:rsid w:val="00D63009"/>
    <w:rsid w:val="00D75C98"/>
    <w:rsid w:val="00D831A3"/>
    <w:rsid w:val="00D902AD"/>
    <w:rsid w:val="00DA6FFE"/>
    <w:rsid w:val="00DC3110"/>
    <w:rsid w:val="00DC763B"/>
    <w:rsid w:val="00DD46F3"/>
    <w:rsid w:val="00DD58A6"/>
    <w:rsid w:val="00DE56F2"/>
    <w:rsid w:val="00DF116D"/>
    <w:rsid w:val="00DF4236"/>
    <w:rsid w:val="00DF7010"/>
    <w:rsid w:val="00E10710"/>
    <w:rsid w:val="00E148F3"/>
    <w:rsid w:val="00E314B9"/>
    <w:rsid w:val="00E53A54"/>
    <w:rsid w:val="00E6017A"/>
    <w:rsid w:val="00E824F1"/>
    <w:rsid w:val="00E84505"/>
    <w:rsid w:val="00E9347D"/>
    <w:rsid w:val="00EA583F"/>
    <w:rsid w:val="00EB104F"/>
    <w:rsid w:val="00ED14BD"/>
    <w:rsid w:val="00ED551C"/>
    <w:rsid w:val="00EF6359"/>
    <w:rsid w:val="00EF760A"/>
    <w:rsid w:val="00F01440"/>
    <w:rsid w:val="00F03D47"/>
    <w:rsid w:val="00F12DEC"/>
    <w:rsid w:val="00F1715C"/>
    <w:rsid w:val="00F208F1"/>
    <w:rsid w:val="00F26021"/>
    <w:rsid w:val="00F310F8"/>
    <w:rsid w:val="00F328DE"/>
    <w:rsid w:val="00F33678"/>
    <w:rsid w:val="00F35939"/>
    <w:rsid w:val="00F45607"/>
    <w:rsid w:val="00F64786"/>
    <w:rsid w:val="00F659EB"/>
    <w:rsid w:val="00F77F10"/>
    <w:rsid w:val="00F804A7"/>
    <w:rsid w:val="00F8318E"/>
    <w:rsid w:val="00F862D6"/>
    <w:rsid w:val="00F86BA6"/>
    <w:rsid w:val="00F97B90"/>
    <w:rsid w:val="00FA2EB1"/>
    <w:rsid w:val="00FA5675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677206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EA58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EA58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723DF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87592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E7F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E7F9A"/>
    <w:rPr>
      <w:b/>
      <w:bCs/>
      <w:sz w:val="20"/>
      <w:szCs w:val="20"/>
    </w:rPr>
  </w:style>
  <w:style w:type="character" w:customStyle="1" w:styleId="Tun9b">
    <w:name w:val="_Tučně 9b"/>
    <w:basedOn w:val="Standardnpsmoodstavce"/>
    <w:uiPriority w:val="1"/>
    <w:qFormat/>
    <w:rsid w:val="00852DD0"/>
    <w:rPr>
      <w:b/>
    </w:rPr>
  </w:style>
  <w:style w:type="paragraph" w:customStyle="1" w:styleId="Text1-2">
    <w:name w:val="_Text_1-2"/>
    <w:basedOn w:val="Text1-1"/>
    <w:qFormat/>
    <w:rsid w:val="00852DD0"/>
    <w:pPr>
      <w:numPr>
        <w:ilvl w:val="2"/>
      </w:numPr>
      <w:tabs>
        <w:tab w:val="clear" w:pos="1474"/>
        <w:tab w:val="num" w:pos="360"/>
        <w:tab w:val="num" w:pos="1843"/>
      </w:tabs>
      <w:ind w:left="1729" w:hanging="652"/>
    </w:pPr>
  </w:style>
  <w:style w:type="paragraph" w:customStyle="1" w:styleId="Text1-1">
    <w:name w:val="_Text_1-1"/>
    <w:basedOn w:val="Normln"/>
    <w:link w:val="Text1-1Char"/>
    <w:rsid w:val="00852DD0"/>
    <w:pPr>
      <w:numPr>
        <w:ilvl w:val="1"/>
        <w:numId w:val="29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qFormat/>
    <w:rsid w:val="00852DD0"/>
    <w:pPr>
      <w:keepNext/>
      <w:numPr>
        <w:numId w:val="29"/>
      </w:numPr>
      <w:tabs>
        <w:tab w:val="clear" w:pos="737"/>
        <w:tab w:val="num" w:pos="360"/>
      </w:tabs>
      <w:spacing w:before="240" w:after="120"/>
      <w:ind w:left="720" w:firstLine="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852DD0"/>
  </w:style>
  <w:style w:type="character" w:styleId="Znakapoznpodarou">
    <w:name w:val="footnote reference"/>
    <w:basedOn w:val="Standardnpsmoodstavce"/>
    <w:uiPriority w:val="99"/>
    <w:semiHidden/>
    <w:unhideWhenUsed/>
    <w:rsid w:val="00852D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4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ingle-market-economy.ec.europa.eu/practical-information_en" TargetMode="External"/><Relationship Id="rId18" Type="http://schemas.openxmlformats.org/officeDocument/2006/relationships/hyperlink" Target="https://vvz.nipez.cz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ecas.ec.europa.eu/cas/" TargetMode="External"/><Relationship Id="rId17" Type="http://schemas.openxmlformats.org/officeDocument/2006/relationships/image" Target="cid:image001.png@01DB89E4.E14E8590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cid:image003.png@01DB89E8.744616D0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zakazky.szdc.cz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Relationship Id="rId22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f0ab7d6a-64b0-4696-9f4d-d69909c6e895}" enabled="0" method="" siteId="{f0ab7d6a-64b0-4696-9f4d-d69909c6e89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34</TotalTime>
  <Pages>14</Pages>
  <Words>4976</Words>
  <Characters>29364</Characters>
  <Application>Microsoft Office Word</Application>
  <DocSecurity>0</DocSecurity>
  <Lines>244</Lines>
  <Paragraphs>68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13</cp:revision>
  <cp:lastPrinted>2019-02-22T13:28:00Z</cp:lastPrinted>
  <dcterms:created xsi:type="dcterms:W3CDTF">2025-03-05T09:48:00Z</dcterms:created>
  <dcterms:modified xsi:type="dcterms:W3CDTF">2025-03-05T11:00:00Z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